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CA0F" w14:textId="77777777" w:rsidR="001D1D18" w:rsidRDefault="00407B32">
      <w:pPr>
        <w:pStyle w:val="BodyText"/>
        <w:ind w:left="2884"/>
        <w:rPr>
          <w:rFonts w:ascii="Times New Roman"/>
          <w:i w:val="0"/>
        </w:rPr>
      </w:pPr>
      <w:r>
        <w:rPr>
          <w:rFonts w:ascii="Times New Roman"/>
          <w:i w:val="0"/>
          <w:noProof/>
          <w:lang w:val="el-GR" w:eastAsia="el-GR" w:bidi="ar-SA"/>
        </w:rPr>
        <w:drawing>
          <wp:inline distT="0" distB="0" distL="0" distR="0" wp14:anchorId="0810C3FF" wp14:editId="063BD220">
            <wp:extent cx="5643923" cy="640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923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151C8" w14:textId="77777777" w:rsidR="001D1D18" w:rsidRDefault="001D1D18">
      <w:pPr>
        <w:pStyle w:val="BodyText"/>
        <w:spacing w:before="7"/>
        <w:rPr>
          <w:rFonts w:ascii="Times New Roman"/>
          <w:i w:val="0"/>
          <w:sz w:val="29"/>
        </w:rPr>
      </w:pPr>
    </w:p>
    <w:p w14:paraId="586B1F33" w14:textId="77777777" w:rsidR="001D1D18" w:rsidRDefault="00407B32">
      <w:pPr>
        <w:spacing w:before="80"/>
        <w:ind w:left="5517" w:right="6175"/>
        <w:jc w:val="center"/>
        <w:rPr>
          <w:rFonts w:ascii="Times New Roman"/>
          <w:b/>
          <w:sz w:val="48"/>
        </w:rPr>
      </w:pPr>
      <w:r>
        <w:rPr>
          <w:rFonts w:ascii="Times New Roman"/>
          <w:b/>
          <w:sz w:val="48"/>
        </w:rPr>
        <w:t>Eleni Theodorou</w:t>
      </w:r>
    </w:p>
    <w:p w14:paraId="2098D48D" w14:textId="77777777" w:rsidR="001D1D18" w:rsidRDefault="001D1D18">
      <w:pPr>
        <w:pStyle w:val="BodyText"/>
        <w:spacing w:before="5"/>
        <w:rPr>
          <w:rFonts w:ascii="Times New Roman"/>
          <w:b/>
          <w:i w:val="0"/>
          <w:sz w:val="15"/>
        </w:rPr>
      </w:pPr>
    </w:p>
    <w:p w14:paraId="221EE3B7" w14:textId="77777777" w:rsidR="001D1D18" w:rsidRDefault="00407B32">
      <w:pPr>
        <w:spacing w:before="94" w:after="6"/>
        <w:ind w:right="103"/>
        <w:jc w:val="right"/>
        <w:rPr>
          <w:b/>
          <w:sz w:val="18"/>
        </w:rPr>
      </w:pPr>
      <w:r>
        <w:rPr>
          <w:b/>
          <w:sz w:val="18"/>
        </w:rPr>
        <w:t>FORM NUM: 500.1.03</w:t>
      </w:r>
    </w:p>
    <w:p w14:paraId="1612A9B1" w14:textId="640BED3B" w:rsidR="001D1D18" w:rsidRDefault="00B75F6F">
      <w:pPr>
        <w:ind w:left="2369"/>
        <w:rPr>
          <w:sz w:val="20"/>
        </w:rPr>
      </w:pPr>
      <w:r>
        <w:rPr>
          <w:noProof/>
          <w:position w:val="-1"/>
          <w:sz w:val="20"/>
          <w:lang w:val="el-GR" w:eastAsia="el-GR" w:bidi="ar-SA"/>
        </w:rPr>
        <mc:AlternateContent>
          <mc:Choice Requires="wps">
            <w:drawing>
              <wp:inline distT="0" distB="0" distL="0" distR="0" wp14:anchorId="3FF8C9DA" wp14:editId="551D672C">
                <wp:extent cx="6235700" cy="201930"/>
                <wp:effectExtent l="15240" t="18415" r="16510" b="1778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20193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24384">
                          <a:solidFill>
                            <a:srgbClr val="1F4E7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E9040" w14:textId="77777777" w:rsidR="001D1D18" w:rsidRDefault="00407B32">
                            <w:pPr>
                              <w:spacing w:line="273" w:lineRule="exact"/>
                              <w:ind w:left="2323" w:right="232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Academic Personnel Short Profile / Short CV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F8C9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1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" fillcolor="#001f5f" strokecolor="#1f4e79" strokeweight="1.92pt">
                <v:textbox inset="0,0,0,0">
                  <w:txbxContent>
                    <w:p w14:paraId="026E9040" w14:textId="77777777" w:rsidR="001D1D18" w:rsidRDefault="00407B32">
                      <w:pPr>
                        <w:spacing w:line="273" w:lineRule="exact"/>
                        <w:ind w:left="2323" w:right="232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Academic Personnel Short Profile / Short CV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04A658" w14:textId="77777777" w:rsidR="001D1D18" w:rsidRDefault="001D1D18">
      <w:pPr>
        <w:spacing w:before="10"/>
        <w:rPr>
          <w:b/>
          <w:sz w:val="24"/>
        </w:rPr>
      </w:pPr>
    </w:p>
    <w:tbl>
      <w:tblPr>
        <w:tblStyle w:val="TableNormal1"/>
        <w:tblW w:w="0" w:type="auto"/>
        <w:tblInd w:w="14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10561"/>
      </w:tblGrid>
      <w:tr w:rsidR="001D1D18" w14:paraId="6A70721D" w14:textId="77777777">
        <w:trPr>
          <w:trHeight w:val="419"/>
        </w:trPr>
        <w:tc>
          <w:tcPr>
            <w:tcW w:w="3797" w:type="dxa"/>
            <w:tcBorders>
              <w:left w:val="double" w:sz="2" w:space="0" w:color="EFEFEF"/>
            </w:tcBorders>
            <w:shd w:val="clear" w:color="auto" w:fill="9CC2E4"/>
          </w:tcPr>
          <w:p w14:paraId="7E6E5CE6" w14:textId="77777777" w:rsidR="001D1D18" w:rsidRDefault="00407B32">
            <w:pPr>
              <w:pStyle w:val="TableParagraph"/>
              <w:spacing w:before="7"/>
              <w:ind w:left="484"/>
              <w:rPr>
                <w:b/>
              </w:rPr>
            </w:pPr>
            <w:r>
              <w:rPr>
                <w:b/>
              </w:rPr>
              <w:t>University:</w:t>
            </w:r>
          </w:p>
        </w:tc>
        <w:tc>
          <w:tcPr>
            <w:tcW w:w="10561" w:type="dxa"/>
          </w:tcPr>
          <w:p w14:paraId="6AEEE913" w14:textId="77777777" w:rsidR="001D1D18" w:rsidRDefault="00407B32">
            <w:pPr>
              <w:pStyle w:val="TableParagraph"/>
              <w:spacing w:before="8"/>
              <w:ind w:left="127"/>
              <w:rPr>
                <w:sz w:val="24"/>
              </w:rPr>
            </w:pPr>
            <w:r>
              <w:rPr>
                <w:sz w:val="24"/>
              </w:rPr>
              <w:t>Cyprus University of Technology</w:t>
            </w:r>
          </w:p>
        </w:tc>
      </w:tr>
      <w:tr w:rsidR="001D1D18" w14:paraId="5FBA13B9" w14:textId="77777777">
        <w:trPr>
          <w:trHeight w:val="300"/>
        </w:trPr>
        <w:tc>
          <w:tcPr>
            <w:tcW w:w="3797" w:type="dxa"/>
            <w:tcBorders>
              <w:left w:val="double" w:sz="2" w:space="0" w:color="EFEFEF"/>
            </w:tcBorders>
            <w:shd w:val="clear" w:color="auto" w:fill="9CC2E4"/>
          </w:tcPr>
          <w:p w14:paraId="76D6B83F" w14:textId="77777777" w:rsidR="001D1D18" w:rsidRDefault="00407B32">
            <w:pPr>
              <w:pStyle w:val="TableParagraph"/>
              <w:spacing w:before="8"/>
              <w:ind w:left="484"/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10561" w:type="dxa"/>
          </w:tcPr>
          <w:p w14:paraId="26673071" w14:textId="77777777" w:rsidR="001D1D18" w:rsidRDefault="00407B32">
            <w:pPr>
              <w:pStyle w:val="TableParagraph"/>
              <w:spacing w:before="9"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Theodorou</w:t>
            </w:r>
          </w:p>
        </w:tc>
      </w:tr>
      <w:tr w:rsidR="001D1D18" w14:paraId="6153137B" w14:textId="77777777">
        <w:trPr>
          <w:trHeight w:val="303"/>
        </w:trPr>
        <w:tc>
          <w:tcPr>
            <w:tcW w:w="3797" w:type="dxa"/>
            <w:tcBorders>
              <w:left w:val="double" w:sz="2" w:space="0" w:color="EFEFEF"/>
            </w:tcBorders>
            <w:shd w:val="clear" w:color="auto" w:fill="9CC2E4"/>
          </w:tcPr>
          <w:p w14:paraId="009394A6" w14:textId="77777777" w:rsidR="001D1D18" w:rsidRDefault="00407B32">
            <w:pPr>
              <w:pStyle w:val="TableParagraph"/>
              <w:spacing w:before="8"/>
              <w:ind w:left="484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10561" w:type="dxa"/>
          </w:tcPr>
          <w:p w14:paraId="38BA621F" w14:textId="77777777" w:rsidR="001D1D18" w:rsidRDefault="00407B32">
            <w:pPr>
              <w:pStyle w:val="TableParagraph"/>
              <w:spacing w:before="9"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Eleni</w:t>
            </w:r>
          </w:p>
        </w:tc>
      </w:tr>
      <w:tr w:rsidR="001D1D18" w14:paraId="0190D32D" w14:textId="77777777">
        <w:trPr>
          <w:trHeight w:val="420"/>
        </w:trPr>
        <w:tc>
          <w:tcPr>
            <w:tcW w:w="3797" w:type="dxa"/>
            <w:tcBorders>
              <w:left w:val="double" w:sz="2" w:space="0" w:color="EFEFEF"/>
            </w:tcBorders>
            <w:shd w:val="clear" w:color="auto" w:fill="9CC2E4"/>
          </w:tcPr>
          <w:p w14:paraId="4B1F4148" w14:textId="77777777" w:rsidR="001D1D18" w:rsidRDefault="00407B32">
            <w:pPr>
              <w:pStyle w:val="TableParagraph"/>
              <w:spacing w:before="6"/>
              <w:ind w:left="484"/>
              <w:rPr>
                <w:b/>
              </w:rPr>
            </w:pPr>
            <w:r>
              <w:rPr>
                <w:b/>
              </w:rPr>
              <w:t>Rank:</w:t>
            </w:r>
          </w:p>
        </w:tc>
        <w:tc>
          <w:tcPr>
            <w:tcW w:w="10561" w:type="dxa"/>
          </w:tcPr>
          <w:p w14:paraId="09183AB4" w14:textId="71788112" w:rsidR="001D1D18" w:rsidRPr="00C55375" w:rsidRDefault="00C55375">
            <w:pPr>
              <w:pStyle w:val="TableParagraph"/>
              <w:spacing w:before="6"/>
              <w:ind w:left="127"/>
              <w:rPr>
                <w:sz w:val="24"/>
              </w:rPr>
            </w:pPr>
            <w:r>
              <w:rPr>
                <w:sz w:val="24"/>
              </w:rPr>
              <w:t xml:space="preserve">Assistant Professor </w:t>
            </w:r>
          </w:p>
        </w:tc>
      </w:tr>
      <w:tr w:rsidR="001D1D18" w14:paraId="29E15864" w14:textId="77777777">
        <w:trPr>
          <w:trHeight w:val="301"/>
        </w:trPr>
        <w:tc>
          <w:tcPr>
            <w:tcW w:w="3797" w:type="dxa"/>
            <w:tcBorders>
              <w:left w:val="double" w:sz="2" w:space="0" w:color="EFEFEF"/>
            </w:tcBorders>
            <w:shd w:val="clear" w:color="auto" w:fill="9CC2E4"/>
          </w:tcPr>
          <w:p w14:paraId="2C021946" w14:textId="77777777" w:rsidR="001D1D18" w:rsidRDefault="00407B32">
            <w:pPr>
              <w:pStyle w:val="TableParagraph"/>
              <w:spacing w:before="6"/>
              <w:ind w:left="484"/>
              <w:rPr>
                <w:b/>
              </w:rPr>
            </w:pPr>
            <w:r>
              <w:rPr>
                <w:b/>
              </w:rPr>
              <w:t>Faculty:</w:t>
            </w:r>
          </w:p>
        </w:tc>
        <w:tc>
          <w:tcPr>
            <w:tcW w:w="10561" w:type="dxa"/>
          </w:tcPr>
          <w:p w14:paraId="6790678C" w14:textId="77777777" w:rsidR="001D1D18" w:rsidRDefault="00407B32">
            <w:pPr>
              <w:pStyle w:val="TableParagraph"/>
              <w:spacing w:before="7"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Health Sciences</w:t>
            </w:r>
          </w:p>
        </w:tc>
      </w:tr>
      <w:tr w:rsidR="001D1D18" w14:paraId="3BBCC1DB" w14:textId="77777777">
        <w:trPr>
          <w:trHeight w:val="420"/>
        </w:trPr>
        <w:tc>
          <w:tcPr>
            <w:tcW w:w="3797" w:type="dxa"/>
            <w:tcBorders>
              <w:left w:val="double" w:sz="2" w:space="0" w:color="EFEFEF"/>
            </w:tcBorders>
            <w:shd w:val="clear" w:color="auto" w:fill="9CC2E4"/>
          </w:tcPr>
          <w:p w14:paraId="4508AD20" w14:textId="77777777" w:rsidR="001D1D18" w:rsidRDefault="00407B32">
            <w:pPr>
              <w:pStyle w:val="TableParagraph"/>
              <w:spacing w:before="6"/>
              <w:ind w:left="484"/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10561" w:type="dxa"/>
          </w:tcPr>
          <w:p w14:paraId="78E67253" w14:textId="77777777" w:rsidR="001D1D18" w:rsidRDefault="00407B32">
            <w:pPr>
              <w:pStyle w:val="TableParagraph"/>
              <w:spacing w:before="6"/>
              <w:ind w:left="127"/>
              <w:rPr>
                <w:sz w:val="24"/>
              </w:rPr>
            </w:pPr>
            <w:r>
              <w:rPr>
                <w:sz w:val="24"/>
              </w:rPr>
              <w:t>Department of Rehabilitation Sciences, School of Health Sciences</w:t>
            </w:r>
          </w:p>
        </w:tc>
      </w:tr>
      <w:tr w:rsidR="001D1D18" w14:paraId="11FB2513" w14:textId="77777777">
        <w:trPr>
          <w:trHeight w:val="301"/>
        </w:trPr>
        <w:tc>
          <w:tcPr>
            <w:tcW w:w="3797" w:type="dxa"/>
            <w:tcBorders>
              <w:left w:val="double" w:sz="2" w:space="0" w:color="EFEFEF"/>
            </w:tcBorders>
            <w:shd w:val="clear" w:color="auto" w:fill="9CC2E4"/>
          </w:tcPr>
          <w:p w14:paraId="5365B105" w14:textId="77777777" w:rsidR="001D1D18" w:rsidRDefault="00407B32">
            <w:pPr>
              <w:pStyle w:val="TableParagraph"/>
              <w:spacing w:before="8"/>
              <w:ind w:left="484"/>
              <w:rPr>
                <w:b/>
              </w:rPr>
            </w:pPr>
            <w:r>
              <w:rPr>
                <w:b/>
              </w:rPr>
              <w:t>Scientific Domain: *</w:t>
            </w:r>
          </w:p>
        </w:tc>
        <w:tc>
          <w:tcPr>
            <w:tcW w:w="10561" w:type="dxa"/>
          </w:tcPr>
          <w:p w14:paraId="7F44EB13" w14:textId="4EC9D9B4" w:rsidR="001D1D18" w:rsidRDefault="00407B32">
            <w:pPr>
              <w:pStyle w:val="TableParagraph"/>
              <w:spacing w:before="9" w:line="273" w:lineRule="exact"/>
              <w:ind w:left="194"/>
              <w:rPr>
                <w:sz w:val="24"/>
              </w:rPr>
            </w:pPr>
            <w:r>
              <w:rPr>
                <w:sz w:val="24"/>
              </w:rPr>
              <w:t>Speech - Language Pathology/Therapy</w:t>
            </w:r>
          </w:p>
        </w:tc>
      </w:tr>
    </w:tbl>
    <w:p w14:paraId="6ACA1667" w14:textId="77777777" w:rsidR="001D1D18" w:rsidRDefault="00407B32">
      <w:pPr>
        <w:pStyle w:val="BodyText"/>
        <w:spacing w:before="22"/>
        <w:ind w:left="5517" w:right="6180"/>
        <w:jc w:val="center"/>
      </w:pPr>
      <w:r>
        <w:t>* Field of Specialization</w:t>
      </w:r>
    </w:p>
    <w:p w14:paraId="65CA58B7" w14:textId="77777777" w:rsidR="001D1D18" w:rsidRDefault="001D1D18">
      <w:pPr>
        <w:spacing w:before="8" w:after="1"/>
        <w:rPr>
          <w:i/>
        </w:rPr>
      </w:pPr>
    </w:p>
    <w:tbl>
      <w:tblPr>
        <w:tblStyle w:val="TableNormal1"/>
        <w:tblW w:w="0" w:type="auto"/>
        <w:tblInd w:w="13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133"/>
        <w:gridCol w:w="3686"/>
        <w:gridCol w:w="3019"/>
        <w:gridCol w:w="3579"/>
      </w:tblGrid>
      <w:tr w:rsidR="001D1D18" w14:paraId="6A969A37" w14:textId="77777777">
        <w:trPr>
          <w:trHeight w:val="577"/>
        </w:trPr>
        <w:tc>
          <w:tcPr>
            <w:tcW w:w="14363" w:type="dxa"/>
            <w:gridSpan w:val="5"/>
            <w:tcBorders>
              <w:left w:val="double" w:sz="2" w:space="0" w:color="EFEFEF"/>
            </w:tcBorders>
            <w:shd w:val="clear" w:color="auto" w:fill="001F5F"/>
          </w:tcPr>
          <w:p w14:paraId="1EBA4285" w14:textId="77777777" w:rsidR="001D1D18" w:rsidRDefault="00407B32">
            <w:pPr>
              <w:pStyle w:val="TableParagraph"/>
              <w:spacing w:before="10" w:line="270" w:lineRule="atLeast"/>
              <w:ind w:left="5539" w:right="5505" w:firstLine="2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Academic qualifications (list by highest qualification)</w:t>
            </w:r>
          </w:p>
        </w:tc>
      </w:tr>
      <w:tr w:rsidR="001D1D18" w14:paraId="0EE06BD4" w14:textId="77777777">
        <w:trPr>
          <w:trHeight w:val="279"/>
        </w:trPr>
        <w:tc>
          <w:tcPr>
            <w:tcW w:w="2946" w:type="dxa"/>
            <w:tcBorders>
              <w:left w:val="double" w:sz="2" w:space="0" w:color="EFEFEF"/>
            </w:tcBorders>
            <w:shd w:val="clear" w:color="auto" w:fill="9CC2E4"/>
          </w:tcPr>
          <w:p w14:paraId="2EA72F23" w14:textId="77777777" w:rsidR="001D1D18" w:rsidRDefault="00407B32">
            <w:pPr>
              <w:pStyle w:val="TableParagraph"/>
              <w:spacing w:before="9" w:line="250" w:lineRule="exact"/>
              <w:ind w:left="447" w:right="435"/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133" w:type="dxa"/>
            <w:shd w:val="clear" w:color="auto" w:fill="9CC2E4"/>
          </w:tcPr>
          <w:p w14:paraId="5EC80E8E" w14:textId="77777777" w:rsidR="001D1D18" w:rsidRDefault="00407B32">
            <w:pPr>
              <w:pStyle w:val="TableParagraph"/>
              <w:spacing w:before="9" w:line="250" w:lineRule="exact"/>
              <w:ind w:left="263" w:right="249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686" w:type="dxa"/>
            <w:shd w:val="clear" w:color="auto" w:fill="9CC2E4"/>
          </w:tcPr>
          <w:p w14:paraId="3BE34A4F" w14:textId="77777777" w:rsidR="001D1D18" w:rsidRDefault="00407B32">
            <w:pPr>
              <w:pStyle w:val="TableParagraph"/>
              <w:spacing w:before="9" w:line="250" w:lineRule="exact"/>
              <w:ind w:left="766"/>
              <w:rPr>
                <w:b/>
              </w:rPr>
            </w:pPr>
            <w:r>
              <w:rPr>
                <w:b/>
              </w:rPr>
              <w:t>Awarding Institution</w:t>
            </w:r>
          </w:p>
        </w:tc>
        <w:tc>
          <w:tcPr>
            <w:tcW w:w="3019" w:type="dxa"/>
            <w:shd w:val="clear" w:color="auto" w:fill="9CC2E4"/>
          </w:tcPr>
          <w:p w14:paraId="19A681AF" w14:textId="77777777" w:rsidR="001D1D18" w:rsidRDefault="00407B32">
            <w:pPr>
              <w:pStyle w:val="TableParagraph"/>
              <w:spacing w:before="9" w:line="250" w:lineRule="exact"/>
              <w:ind w:left="882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579" w:type="dxa"/>
            <w:shd w:val="clear" w:color="auto" w:fill="9CC2E4"/>
          </w:tcPr>
          <w:p w14:paraId="23C9C6E8" w14:textId="77777777" w:rsidR="001D1D18" w:rsidRDefault="00407B32">
            <w:pPr>
              <w:pStyle w:val="TableParagraph"/>
              <w:spacing w:before="9" w:line="250" w:lineRule="exact"/>
              <w:ind w:left="1183" w:right="1160"/>
              <w:jc w:val="center"/>
              <w:rPr>
                <w:b/>
              </w:rPr>
            </w:pPr>
            <w:r>
              <w:rPr>
                <w:b/>
              </w:rPr>
              <w:t>Thesis title</w:t>
            </w:r>
          </w:p>
        </w:tc>
      </w:tr>
      <w:tr w:rsidR="001D1D18" w14:paraId="59C564C7" w14:textId="77777777">
        <w:trPr>
          <w:trHeight w:val="852"/>
        </w:trPr>
        <w:tc>
          <w:tcPr>
            <w:tcW w:w="2946" w:type="dxa"/>
            <w:tcBorders>
              <w:left w:val="double" w:sz="2" w:space="0" w:color="EFEFEF"/>
            </w:tcBorders>
          </w:tcPr>
          <w:p w14:paraId="52956AAC" w14:textId="77777777" w:rsidR="001D1D18" w:rsidRDefault="00407B32">
            <w:pPr>
              <w:pStyle w:val="TableParagraph"/>
              <w:spacing w:before="9"/>
              <w:ind w:left="447" w:right="439"/>
              <w:jc w:val="center"/>
              <w:rPr>
                <w:sz w:val="24"/>
              </w:rPr>
            </w:pPr>
            <w:r>
              <w:rPr>
                <w:sz w:val="24"/>
              </w:rPr>
              <w:t>PhD. in Linguistics</w:t>
            </w:r>
          </w:p>
        </w:tc>
        <w:tc>
          <w:tcPr>
            <w:tcW w:w="1133" w:type="dxa"/>
          </w:tcPr>
          <w:p w14:paraId="492A2D56" w14:textId="77777777" w:rsidR="001D1D18" w:rsidRDefault="00407B32">
            <w:pPr>
              <w:pStyle w:val="TableParagraph"/>
              <w:spacing w:before="6"/>
              <w:ind w:left="263" w:right="25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3686" w:type="dxa"/>
          </w:tcPr>
          <w:p w14:paraId="721A28D0" w14:textId="77777777" w:rsidR="001D1D18" w:rsidRDefault="00407B32">
            <w:pPr>
              <w:pStyle w:val="TableParagraph"/>
              <w:spacing w:before="6"/>
              <w:ind w:left="130"/>
              <w:rPr>
                <w:sz w:val="24"/>
              </w:rPr>
            </w:pPr>
            <w:r>
              <w:rPr>
                <w:sz w:val="24"/>
              </w:rPr>
              <w:t>University of Cyprus</w:t>
            </w:r>
          </w:p>
        </w:tc>
        <w:tc>
          <w:tcPr>
            <w:tcW w:w="3019" w:type="dxa"/>
          </w:tcPr>
          <w:p w14:paraId="709C94F7" w14:textId="77777777" w:rsidR="001D1D18" w:rsidRDefault="00407B32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English Studies</w:t>
            </w:r>
          </w:p>
        </w:tc>
        <w:tc>
          <w:tcPr>
            <w:tcW w:w="3579" w:type="dxa"/>
          </w:tcPr>
          <w:p w14:paraId="420BCD07" w14:textId="77777777" w:rsidR="001D1D18" w:rsidRDefault="00407B32">
            <w:pPr>
              <w:pStyle w:val="TableParagraph"/>
              <w:spacing w:before="6" w:line="270" w:lineRule="atLeast"/>
              <w:ind w:left="129" w:right="122"/>
              <w:rPr>
                <w:sz w:val="24"/>
              </w:rPr>
            </w:pPr>
            <w:r>
              <w:rPr>
                <w:sz w:val="24"/>
              </w:rPr>
              <w:t xml:space="preserve">Diagnosing Specific Language Impairment: the case of </w:t>
            </w:r>
            <w:proofErr w:type="gramStart"/>
            <w:r>
              <w:rPr>
                <w:sz w:val="24"/>
              </w:rPr>
              <w:t>Cypriot-Greek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D1D18" w14:paraId="115BE3E3" w14:textId="77777777">
        <w:trPr>
          <w:trHeight w:val="576"/>
        </w:trPr>
        <w:tc>
          <w:tcPr>
            <w:tcW w:w="2946" w:type="dxa"/>
            <w:tcBorders>
              <w:left w:val="double" w:sz="2" w:space="0" w:color="EFEFEF"/>
            </w:tcBorders>
          </w:tcPr>
          <w:p w14:paraId="04B7FAF7" w14:textId="77777777" w:rsidR="001D1D18" w:rsidRDefault="00407B32">
            <w:pPr>
              <w:pStyle w:val="TableParagraph"/>
              <w:spacing w:before="6"/>
              <w:ind w:left="447" w:right="436"/>
              <w:jc w:val="center"/>
              <w:rPr>
                <w:sz w:val="24"/>
              </w:rPr>
            </w:pPr>
            <w:r>
              <w:rPr>
                <w:sz w:val="24"/>
              </w:rPr>
              <w:t>MSc</w:t>
            </w:r>
          </w:p>
        </w:tc>
        <w:tc>
          <w:tcPr>
            <w:tcW w:w="1133" w:type="dxa"/>
          </w:tcPr>
          <w:p w14:paraId="212392F3" w14:textId="77777777" w:rsidR="001D1D18" w:rsidRDefault="00407B32">
            <w:pPr>
              <w:pStyle w:val="TableParagraph"/>
              <w:spacing w:before="6"/>
              <w:ind w:left="263" w:right="25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3686" w:type="dxa"/>
          </w:tcPr>
          <w:p w14:paraId="6CC9371C" w14:textId="77777777" w:rsidR="001D1D18" w:rsidRDefault="00407B32">
            <w:pPr>
              <w:pStyle w:val="TableParagraph"/>
              <w:spacing w:before="6"/>
              <w:ind w:left="130"/>
              <w:rPr>
                <w:sz w:val="24"/>
              </w:rPr>
            </w:pPr>
            <w:r>
              <w:rPr>
                <w:sz w:val="24"/>
              </w:rPr>
              <w:t>University of Sheffield</w:t>
            </w:r>
          </w:p>
        </w:tc>
        <w:tc>
          <w:tcPr>
            <w:tcW w:w="3019" w:type="dxa"/>
          </w:tcPr>
          <w:p w14:paraId="7E542E45" w14:textId="77777777" w:rsidR="001D1D18" w:rsidRDefault="00407B32">
            <w:pPr>
              <w:pStyle w:val="TableParagraph"/>
              <w:spacing w:before="6" w:line="270" w:lineRule="atLeast"/>
              <w:ind w:left="129" w:right="143"/>
              <w:rPr>
                <w:sz w:val="24"/>
              </w:rPr>
            </w:pPr>
            <w:r>
              <w:rPr>
                <w:sz w:val="24"/>
              </w:rPr>
              <w:t>School of communication sciences</w:t>
            </w:r>
          </w:p>
        </w:tc>
        <w:tc>
          <w:tcPr>
            <w:tcW w:w="3579" w:type="dxa"/>
          </w:tcPr>
          <w:p w14:paraId="7E800C11" w14:textId="77777777" w:rsidR="001D1D18" w:rsidRDefault="00407B32">
            <w:pPr>
              <w:pStyle w:val="TableParagraph"/>
              <w:spacing w:before="6" w:line="270" w:lineRule="atLeast"/>
              <w:ind w:left="129" w:right="116"/>
              <w:rPr>
                <w:sz w:val="24"/>
              </w:rPr>
            </w:pPr>
            <w:r>
              <w:rPr>
                <w:sz w:val="24"/>
              </w:rPr>
              <w:t>Language and Communication Impairment in Children</w:t>
            </w:r>
          </w:p>
        </w:tc>
      </w:tr>
      <w:tr w:rsidR="001D1D18" w14:paraId="0089C35D" w14:textId="77777777">
        <w:trPr>
          <w:trHeight w:val="576"/>
        </w:trPr>
        <w:tc>
          <w:tcPr>
            <w:tcW w:w="2946" w:type="dxa"/>
            <w:tcBorders>
              <w:left w:val="double" w:sz="2" w:space="0" w:color="EFEFEF"/>
            </w:tcBorders>
          </w:tcPr>
          <w:p w14:paraId="0D422ABF" w14:textId="77777777" w:rsidR="001D1D18" w:rsidRDefault="00407B32">
            <w:pPr>
              <w:pStyle w:val="TableParagraph"/>
              <w:spacing w:before="9"/>
              <w:ind w:left="447" w:right="436"/>
              <w:jc w:val="center"/>
              <w:rPr>
                <w:sz w:val="24"/>
              </w:rPr>
            </w:pPr>
            <w:r>
              <w:rPr>
                <w:sz w:val="24"/>
              </w:rPr>
              <w:t>BA</w:t>
            </w:r>
          </w:p>
        </w:tc>
        <w:tc>
          <w:tcPr>
            <w:tcW w:w="1133" w:type="dxa"/>
          </w:tcPr>
          <w:p w14:paraId="3E6EAC77" w14:textId="77777777" w:rsidR="001D1D18" w:rsidRDefault="00407B32">
            <w:pPr>
              <w:pStyle w:val="TableParagraph"/>
              <w:spacing w:before="9"/>
              <w:ind w:left="263" w:right="250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3686" w:type="dxa"/>
          </w:tcPr>
          <w:p w14:paraId="36DB2B38" w14:textId="77777777" w:rsidR="001D1D18" w:rsidRDefault="00407B32">
            <w:pPr>
              <w:pStyle w:val="TableParagraph"/>
              <w:spacing w:before="9" w:line="270" w:lineRule="atLeast"/>
              <w:ind w:left="130" w:right="302"/>
              <w:rPr>
                <w:sz w:val="24"/>
              </w:rPr>
            </w:pPr>
            <w:r>
              <w:rPr>
                <w:sz w:val="24"/>
              </w:rPr>
              <w:t>Highest Technological Educational Institute of Patras</w:t>
            </w:r>
          </w:p>
        </w:tc>
        <w:tc>
          <w:tcPr>
            <w:tcW w:w="3019" w:type="dxa"/>
          </w:tcPr>
          <w:p w14:paraId="1115E2F5" w14:textId="77777777" w:rsidR="001D1D18" w:rsidRDefault="00407B32">
            <w:pPr>
              <w:pStyle w:val="TableParagraph"/>
              <w:spacing w:before="9"/>
              <w:ind w:left="129"/>
              <w:rPr>
                <w:sz w:val="24"/>
              </w:rPr>
            </w:pPr>
            <w:r>
              <w:rPr>
                <w:sz w:val="24"/>
              </w:rPr>
              <w:t>Speech Therapy</w:t>
            </w:r>
          </w:p>
        </w:tc>
        <w:tc>
          <w:tcPr>
            <w:tcW w:w="3579" w:type="dxa"/>
          </w:tcPr>
          <w:p w14:paraId="0FB07BCB" w14:textId="319F1D6C" w:rsidR="001D1D18" w:rsidRDefault="00D978E4" w:rsidP="00D978E4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 xml:space="preserve">  Voice Onset Time in Cypriot-  </w:t>
            </w:r>
            <w:r>
              <w:rPr>
                <w:sz w:val="24"/>
              </w:rPr>
              <w:br/>
              <w:t xml:space="preserve">  Greek and Standard-Modern  </w:t>
            </w:r>
            <w:r>
              <w:rPr>
                <w:sz w:val="24"/>
              </w:rPr>
              <w:br/>
              <w:t xml:space="preserve">  Greek</w:t>
            </w:r>
          </w:p>
        </w:tc>
      </w:tr>
      <w:tr w:rsidR="001D1D18" w14:paraId="05C10CD1" w14:textId="77777777">
        <w:trPr>
          <w:trHeight w:val="578"/>
        </w:trPr>
        <w:tc>
          <w:tcPr>
            <w:tcW w:w="2946" w:type="dxa"/>
            <w:tcBorders>
              <w:left w:val="double" w:sz="2" w:space="0" w:color="EFEFEF"/>
            </w:tcBorders>
          </w:tcPr>
          <w:p w14:paraId="40186522" w14:textId="77777777" w:rsidR="001D1D18" w:rsidRDefault="00407B32">
            <w:pPr>
              <w:pStyle w:val="TableParagraph"/>
              <w:spacing w:before="9" w:line="270" w:lineRule="atLeast"/>
              <w:ind w:left="856" w:right="293" w:hanging="536"/>
              <w:rPr>
                <w:sz w:val="24"/>
              </w:rPr>
            </w:pPr>
            <w:r>
              <w:rPr>
                <w:sz w:val="24"/>
              </w:rPr>
              <w:t xml:space="preserve">High School diploma, </w:t>
            </w:r>
            <w:proofErr w:type="spellStart"/>
            <w:r>
              <w:rPr>
                <w:sz w:val="24"/>
              </w:rPr>
              <w:t>Apolyterion</w:t>
            </w:r>
            <w:proofErr w:type="spellEnd"/>
          </w:p>
        </w:tc>
        <w:tc>
          <w:tcPr>
            <w:tcW w:w="1133" w:type="dxa"/>
          </w:tcPr>
          <w:p w14:paraId="02EC927D" w14:textId="77777777" w:rsidR="001D1D18" w:rsidRDefault="00407B32">
            <w:pPr>
              <w:pStyle w:val="TableParagraph"/>
              <w:spacing w:before="9"/>
              <w:ind w:left="263" w:right="250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3686" w:type="dxa"/>
          </w:tcPr>
          <w:p w14:paraId="48BC68C7" w14:textId="77777777" w:rsidR="001D1D18" w:rsidRDefault="00407B32">
            <w:pPr>
              <w:pStyle w:val="TableParagraph"/>
              <w:spacing w:before="9"/>
              <w:ind w:left="130"/>
              <w:rPr>
                <w:sz w:val="24"/>
              </w:rPr>
            </w:pPr>
            <w:r>
              <w:rPr>
                <w:sz w:val="24"/>
              </w:rPr>
              <w:t>Saint Antonios Lyceum</w:t>
            </w:r>
          </w:p>
        </w:tc>
        <w:tc>
          <w:tcPr>
            <w:tcW w:w="3019" w:type="dxa"/>
          </w:tcPr>
          <w:p w14:paraId="7F0C69F1" w14:textId="77777777" w:rsidR="001D1D18" w:rsidRDefault="001D1D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9" w:type="dxa"/>
          </w:tcPr>
          <w:p w14:paraId="1A49369E" w14:textId="77777777" w:rsidR="001D1D18" w:rsidRDefault="001D1D18">
            <w:pPr>
              <w:pStyle w:val="TableParagraph"/>
              <w:rPr>
                <w:rFonts w:ascii="Times New Roman"/>
              </w:rPr>
            </w:pPr>
          </w:p>
        </w:tc>
      </w:tr>
    </w:tbl>
    <w:p w14:paraId="5A1550FE" w14:textId="77777777" w:rsidR="001D1D18" w:rsidRDefault="001D1D18">
      <w:pPr>
        <w:rPr>
          <w:rFonts w:ascii="Times New Roman"/>
        </w:rPr>
        <w:sectPr w:rsidR="001D1D18">
          <w:footerReference w:type="default" r:id="rId12"/>
          <w:type w:val="continuous"/>
          <w:pgSz w:w="16840" w:h="11910" w:orient="landscape"/>
          <w:pgMar w:top="700" w:right="460" w:bottom="840" w:left="1120" w:header="720" w:footer="654" w:gutter="0"/>
          <w:pgNumType w:start="1"/>
          <w:cols w:space="720"/>
        </w:sectPr>
      </w:pPr>
    </w:p>
    <w:tbl>
      <w:tblPr>
        <w:tblStyle w:val="TableNormal1"/>
        <w:tblW w:w="0" w:type="auto"/>
        <w:tblInd w:w="14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559"/>
        <w:gridCol w:w="3120"/>
        <w:gridCol w:w="4110"/>
        <w:gridCol w:w="2621"/>
      </w:tblGrid>
      <w:tr w:rsidR="001D1D18" w14:paraId="32237BB1" w14:textId="77777777">
        <w:trPr>
          <w:trHeight w:val="302"/>
        </w:trPr>
        <w:tc>
          <w:tcPr>
            <w:tcW w:w="14355" w:type="dxa"/>
            <w:gridSpan w:val="5"/>
            <w:tcBorders>
              <w:left w:val="double" w:sz="2" w:space="0" w:color="EFEFEF"/>
            </w:tcBorders>
            <w:shd w:val="clear" w:color="auto" w:fill="001F5F"/>
          </w:tcPr>
          <w:p w14:paraId="7ED0FA69" w14:textId="77777777" w:rsidR="001D1D18" w:rsidRDefault="00407B32">
            <w:pPr>
              <w:pStyle w:val="TableParagraph"/>
              <w:spacing w:before="8" w:line="274" w:lineRule="exact"/>
              <w:ind w:left="4034" w:right="40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Employment history – List by the three (3) most recent</w:t>
            </w:r>
          </w:p>
        </w:tc>
      </w:tr>
      <w:tr w:rsidR="001D1D18" w14:paraId="6018B46F" w14:textId="77777777">
        <w:trPr>
          <w:trHeight w:val="302"/>
        </w:trPr>
        <w:tc>
          <w:tcPr>
            <w:tcW w:w="4504" w:type="dxa"/>
            <w:gridSpan w:val="2"/>
            <w:tcBorders>
              <w:left w:val="double" w:sz="2" w:space="0" w:color="EFEFEF"/>
            </w:tcBorders>
            <w:shd w:val="clear" w:color="auto" w:fill="9CC2E4"/>
          </w:tcPr>
          <w:p w14:paraId="164CFE5C" w14:textId="77777777" w:rsidR="001D1D18" w:rsidRDefault="00407B32">
            <w:pPr>
              <w:pStyle w:val="TableParagraph"/>
              <w:spacing w:before="8"/>
              <w:ind w:left="1079"/>
              <w:rPr>
                <w:b/>
              </w:rPr>
            </w:pPr>
            <w:r>
              <w:rPr>
                <w:b/>
              </w:rPr>
              <w:t>Period of employment</w:t>
            </w:r>
          </w:p>
        </w:tc>
        <w:tc>
          <w:tcPr>
            <w:tcW w:w="3120" w:type="dxa"/>
            <w:vMerge w:val="restart"/>
            <w:shd w:val="clear" w:color="auto" w:fill="9CC2E4"/>
          </w:tcPr>
          <w:p w14:paraId="22C6C6B9" w14:textId="77777777" w:rsidR="001D1D18" w:rsidRDefault="00407B32">
            <w:pPr>
              <w:pStyle w:val="TableParagraph"/>
              <w:spacing w:before="193"/>
              <w:ind w:left="1021" w:right="1011"/>
              <w:jc w:val="center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4110" w:type="dxa"/>
            <w:vMerge w:val="restart"/>
            <w:shd w:val="clear" w:color="auto" w:fill="9CC2E4"/>
          </w:tcPr>
          <w:p w14:paraId="3EC25CA2" w14:textId="77777777" w:rsidR="001D1D18" w:rsidRDefault="00407B32">
            <w:pPr>
              <w:pStyle w:val="TableParagraph"/>
              <w:spacing w:before="193"/>
              <w:ind w:left="1564" w:right="1544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621" w:type="dxa"/>
            <w:vMerge w:val="restart"/>
            <w:shd w:val="clear" w:color="auto" w:fill="9CC2E4"/>
          </w:tcPr>
          <w:p w14:paraId="416879E2" w14:textId="77777777" w:rsidR="001D1D18" w:rsidRDefault="00407B32">
            <w:pPr>
              <w:pStyle w:val="TableParagraph"/>
              <w:spacing w:before="193"/>
              <w:ind w:left="864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1D1D18" w14:paraId="140FCB3B" w14:textId="77777777">
        <w:trPr>
          <w:trHeight w:val="303"/>
        </w:trPr>
        <w:tc>
          <w:tcPr>
            <w:tcW w:w="2945" w:type="dxa"/>
            <w:tcBorders>
              <w:left w:val="double" w:sz="2" w:space="0" w:color="EFEFEF"/>
            </w:tcBorders>
            <w:shd w:val="clear" w:color="auto" w:fill="9CC2E4"/>
          </w:tcPr>
          <w:p w14:paraId="2ECEDE4B" w14:textId="77777777" w:rsidR="001D1D18" w:rsidRDefault="00407B32">
            <w:pPr>
              <w:pStyle w:val="TableParagraph"/>
              <w:spacing w:before="8"/>
              <w:ind w:left="1180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559" w:type="dxa"/>
            <w:shd w:val="clear" w:color="auto" w:fill="9CC2E4"/>
          </w:tcPr>
          <w:p w14:paraId="5132A029" w14:textId="77777777" w:rsidR="001D1D18" w:rsidRDefault="00407B32">
            <w:pPr>
              <w:pStyle w:val="TableParagraph"/>
              <w:spacing w:before="8"/>
              <w:ind w:left="496" w:right="484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3120" w:type="dxa"/>
            <w:vMerge/>
            <w:tcBorders>
              <w:top w:val="nil"/>
            </w:tcBorders>
            <w:shd w:val="clear" w:color="auto" w:fill="9CC2E4"/>
          </w:tcPr>
          <w:p w14:paraId="1E373896" w14:textId="77777777" w:rsidR="001D1D18" w:rsidRDefault="001D1D18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9CC2E4"/>
          </w:tcPr>
          <w:p w14:paraId="4782975A" w14:textId="77777777" w:rsidR="001D1D18" w:rsidRDefault="001D1D1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  <w:shd w:val="clear" w:color="auto" w:fill="9CC2E4"/>
          </w:tcPr>
          <w:p w14:paraId="77F52EC2" w14:textId="77777777" w:rsidR="001D1D18" w:rsidRDefault="001D1D18">
            <w:pPr>
              <w:rPr>
                <w:sz w:val="2"/>
                <w:szCs w:val="2"/>
              </w:rPr>
            </w:pPr>
          </w:p>
        </w:tc>
      </w:tr>
      <w:tr w:rsidR="00C55375" w14:paraId="3C7ABC2F" w14:textId="77777777">
        <w:trPr>
          <w:trHeight w:val="531"/>
        </w:trPr>
        <w:tc>
          <w:tcPr>
            <w:tcW w:w="2945" w:type="dxa"/>
            <w:tcBorders>
              <w:left w:val="double" w:sz="2" w:space="0" w:color="EFEFEF"/>
            </w:tcBorders>
          </w:tcPr>
          <w:p w14:paraId="75B572D9" w14:textId="757D6BF9" w:rsidR="00C55375" w:rsidRPr="00C55375" w:rsidRDefault="00C55375">
            <w:pPr>
              <w:pStyle w:val="TableParagraph"/>
              <w:spacing w:before="8"/>
              <w:ind w:left="1211"/>
              <w:rPr>
                <w:lang w:val="el-GR"/>
              </w:rPr>
            </w:pPr>
            <w:r>
              <w:rPr>
                <w:lang w:val="el-GR"/>
              </w:rPr>
              <w:t>2020</w:t>
            </w:r>
          </w:p>
        </w:tc>
        <w:tc>
          <w:tcPr>
            <w:tcW w:w="1559" w:type="dxa"/>
          </w:tcPr>
          <w:p w14:paraId="4D03E777" w14:textId="371C83A7" w:rsidR="00C55375" w:rsidRDefault="00C55375">
            <w:pPr>
              <w:pStyle w:val="TableParagraph"/>
              <w:spacing w:before="8" w:line="250" w:lineRule="atLeast"/>
              <w:ind w:left="287" w:right="253" w:firstLine="31"/>
            </w:pPr>
            <w:r>
              <w:t>Currently</w:t>
            </w:r>
          </w:p>
        </w:tc>
        <w:tc>
          <w:tcPr>
            <w:tcW w:w="3120" w:type="dxa"/>
          </w:tcPr>
          <w:p w14:paraId="29D3AB28" w14:textId="65A85A97" w:rsidR="00C55375" w:rsidRDefault="00C55375">
            <w:pPr>
              <w:pStyle w:val="TableParagraph"/>
              <w:spacing w:before="8" w:line="250" w:lineRule="atLeast"/>
              <w:ind w:left="128" w:right="958"/>
            </w:pPr>
            <w:r>
              <w:t>Cyprus University of Technology</w:t>
            </w:r>
          </w:p>
        </w:tc>
        <w:tc>
          <w:tcPr>
            <w:tcW w:w="4110" w:type="dxa"/>
          </w:tcPr>
          <w:p w14:paraId="3859D8BA" w14:textId="6946FABA" w:rsidR="00C55375" w:rsidRDefault="00C55375">
            <w:pPr>
              <w:pStyle w:val="TableParagraph"/>
              <w:spacing w:before="8"/>
              <w:ind w:left="128"/>
            </w:pPr>
            <w:r>
              <w:t>Limassol, Cyprus</w:t>
            </w:r>
          </w:p>
        </w:tc>
        <w:tc>
          <w:tcPr>
            <w:tcW w:w="2621" w:type="dxa"/>
          </w:tcPr>
          <w:p w14:paraId="69DC1E13" w14:textId="6FCBF23F" w:rsidR="00C55375" w:rsidRPr="00C55375" w:rsidRDefault="00C55375">
            <w:pPr>
              <w:pStyle w:val="TableParagraph"/>
              <w:spacing w:before="8"/>
              <w:ind w:left="130"/>
            </w:pPr>
            <w:r>
              <w:t xml:space="preserve">Assistant Professor </w:t>
            </w:r>
          </w:p>
        </w:tc>
      </w:tr>
      <w:tr w:rsidR="001D1D18" w14:paraId="036E21A4" w14:textId="77777777">
        <w:trPr>
          <w:trHeight w:val="531"/>
        </w:trPr>
        <w:tc>
          <w:tcPr>
            <w:tcW w:w="2945" w:type="dxa"/>
            <w:tcBorders>
              <w:left w:val="double" w:sz="2" w:space="0" w:color="EFEFEF"/>
            </w:tcBorders>
          </w:tcPr>
          <w:p w14:paraId="3CF44890" w14:textId="77777777" w:rsidR="001D1D18" w:rsidRDefault="00407B32">
            <w:pPr>
              <w:pStyle w:val="TableParagraph"/>
              <w:spacing w:before="8"/>
              <w:ind w:left="1211"/>
            </w:pPr>
            <w:r>
              <w:t>2016</w:t>
            </w:r>
          </w:p>
        </w:tc>
        <w:tc>
          <w:tcPr>
            <w:tcW w:w="1559" w:type="dxa"/>
          </w:tcPr>
          <w:p w14:paraId="029083A6" w14:textId="6834B850" w:rsidR="001D1D18" w:rsidRPr="00C55375" w:rsidRDefault="00C55375" w:rsidP="00C55375">
            <w:pPr>
              <w:pStyle w:val="TableParagraph"/>
              <w:spacing w:before="8" w:line="250" w:lineRule="atLeast"/>
              <w:ind w:left="287" w:right="253" w:firstLine="31"/>
              <w:jc w:val="center"/>
              <w:rPr>
                <w:lang w:val="el-GR"/>
              </w:rPr>
            </w:pPr>
            <w:r>
              <w:rPr>
                <w:lang w:val="el-GR"/>
              </w:rPr>
              <w:t>2020</w:t>
            </w:r>
          </w:p>
        </w:tc>
        <w:tc>
          <w:tcPr>
            <w:tcW w:w="3120" w:type="dxa"/>
          </w:tcPr>
          <w:p w14:paraId="7D1727C8" w14:textId="77777777" w:rsidR="001D1D18" w:rsidRDefault="00407B32">
            <w:pPr>
              <w:pStyle w:val="TableParagraph"/>
              <w:spacing w:before="8" w:line="250" w:lineRule="atLeast"/>
              <w:ind w:left="128" w:right="958"/>
            </w:pPr>
            <w:r>
              <w:t>Cyprus University of Technology</w:t>
            </w:r>
          </w:p>
        </w:tc>
        <w:tc>
          <w:tcPr>
            <w:tcW w:w="4110" w:type="dxa"/>
          </w:tcPr>
          <w:p w14:paraId="7C5E1180" w14:textId="77777777" w:rsidR="001D1D18" w:rsidRDefault="00407B32">
            <w:pPr>
              <w:pStyle w:val="TableParagraph"/>
              <w:spacing w:before="8"/>
              <w:ind w:left="128"/>
            </w:pPr>
            <w:r>
              <w:t>Limassol, Cyprus</w:t>
            </w:r>
          </w:p>
        </w:tc>
        <w:tc>
          <w:tcPr>
            <w:tcW w:w="2621" w:type="dxa"/>
          </w:tcPr>
          <w:p w14:paraId="3FD2575B" w14:textId="77777777" w:rsidR="001D1D18" w:rsidRDefault="00407B32">
            <w:pPr>
              <w:pStyle w:val="TableParagraph"/>
              <w:spacing w:before="8"/>
              <w:ind w:left="130"/>
            </w:pPr>
            <w:r>
              <w:t>Lecturer</w:t>
            </w:r>
          </w:p>
        </w:tc>
      </w:tr>
      <w:tr w:rsidR="001D1D18" w14:paraId="024DED48" w14:textId="77777777">
        <w:trPr>
          <w:trHeight w:val="1290"/>
        </w:trPr>
        <w:tc>
          <w:tcPr>
            <w:tcW w:w="2945" w:type="dxa"/>
            <w:tcBorders>
              <w:left w:val="double" w:sz="2" w:space="0" w:color="EFEFEF"/>
            </w:tcBorders>
          </w:tcPr>
          <w:p w14:paraId="330D536A" w14:textId="77777777" w:rsidR="001D1D18" w:rsidRDefault="00407B32">
            <w:pPr>
              <w:pStyle w:val="TableParagraph"/>
              <w:spacing w:before="8"/>
              <w:ind w:left="1211"/>
            </w:pPr>
            <w:r>
              <w:t>2003</w:t>
            </w:r>
          </w:p>
        </w:tc>
        <w:tc>
          <w:tcPr>
            <w:tcW w:w="1559" w:type="dxa"/>
          </w:tcPr>
          <w:p w14:paraId="2145E440" w14:textId="77777777" w:rsidR="001D1D18" w:rsidRDefault="00407B32">
            <w:pPr>
              <w:pStyle w:val="TableParagraph"/>
              <w:spacing w:before="8"/>
              <w:ind w:left="499" w:right="484"/>
              <w:jc w:val="center"/>
            </w:pPr>
            <w:r>
              <w:t>2015</w:t>
            </w:r>
          </w:p>
        </w:tc>
        <w:tc>
          <w:tcPr>
            <w:tcW w:w="3120" w:type="dxa"/>
          </w:tcPr>
          <w:p w14:paraId="11521D75" w14:textId="77777777" w:rsidR="001D1D18" w:rsidRDefault="00407B32">
            <w:pPr>
              <w:pStyle w:val="TableParagraph"/>
              <w:spacing w:before="8"/>
              <w:ind w:left="128" w:right="456"/>
            </w:pPr>
            <w:r>
              <w:t>Ministry of Education and Culture of Cyprus</w:t>
            </w:r>
          </w:p>
        </w:tc>
        <w:tc>
          <w:tcPr>
            <w:tcW w:w="4110" w:type="dxa"/>
          </w:tcPr>
          <w:p w14:paraId="1640B972" w14:textId="77777777" w:rsidR="001D1D18" w:rsidRDefault="001D1D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1" w:type="dxa"/>
          </w:tcPr>
          <w:p w14:paraId="4C16F6C5" w14:textId="77777777" w:rsidR="001D1D18" w:rsidRDefault="00407B32">
            <w:pPr>
              <w:pStyle w:val="TableParagraph"/>
              <w:spacing w:before="8"/>
              <w:ind w:left="130" w:right="211"/>
            </w:pPr>
            <w:r>
              <w:t>Speech and Language Therapist in pre- primary, primary schools and special</w:t>
            </w:r>
          </w:p>
          <w:p w14:paraId="2805D1CA" w14:textId="77777777" w:rsidR="001D1D18" w:rsidRDefault="00407B32">
            <w:pPr>
              <w:pStyle w:val="TableParagraph"/>
              <w:spacing w:before="2" w:line="248" w:lineRule="exact"/>
              <w:ind w:left="130"/>
            </w:pPr>
            <w:r>
              <w:t>schools</w:t>
            </w:r>
          </w:p>
        </w:tc>
      </w:tr>
    </w:tbl>
    <w:p w14:paraId="2215BA48" w14:textId="77777777" w:rsidR="001D1D18" w:rsidRDefault="001D1D18">
      <w:pPr>
        <w:rPr>
          <w:i/>
          <w:sz w:val="20"/>
        </w:rPr>
      </w:pPr>
    </w:p>
    <w:p w14:paraId="1B679126" w14:textId="77777777" w:rsidR="001D1D18" w:rsidRDefault="001D1D18">
      <w:pPr>
        <w:rPr>
          <w:i/>
          <w:sz w:val="20"/>
        </w:rPr>
      </w:pPr>
    </w:p>
    <w:p w14:paraId="6F3825E9" w14:textId="77777777" w:rsidR="001D1D18" w:rsidRDefault="001D1D18">
      <w:pPr>
        <w:spacing w:before="1" w:after="1"/>
        <w:rPr>
          <w:i/>
          <w:sz w:val="21"/>
        </w:rPr>
      </w:pPr>
    </w:p>
    <w:tbl>
      <w:tblPr>
        <w:tblStyle w:val="TableNormal1"/>
        <w:tblW w:w="0" w:type="auto"/>
        <w:tblInd w:w="13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4275"/>
        <w:gridCol w:w="2245"/>
        <w:gridCol w:w="2410"/>
        <w:gridCol w:w="1418"/>
        <w:gridCol w:w="1559"/>
      </w:tblGrid>
      <w:tr w:rsidR="001D1D18" w14:paraId="7994E721" w14:textId="77777777" w:rsidTr="00C55375">
        <w:trPr>
          <w:trHeight w:val="575"/>
        </w:trPr>
        <w:tc>
          <w:tcPr>
            <w:tcW w:w="14317" w:type="dxa"/>
            <w:gridSpan w:val="7"/>
            <w:tcBorders>
              <w:left w:val="double" w:sz="2" w:space="0" w:color="EFEFEF"/>
            </w:tcBorders>
            <w:shd w:val="clear" w:color="auto" w:fill="001F5F"/>
          </w:tcPr>
          <w:p w14:paraId="58135AF2" w14:textId="77777777" w:rsidR="001D1D18" w:rsidRDefault="00407B32">
            <w:pPr>
              <w:pStyle w:val="TableParagraph"/>
              <w:spacing w:before="8" w:line="270" w:lineRule="atLeast"/>
              <w:ind w:left="5071" w:right="149" w:hanging="48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Key </w:t>
            </w:r>
            <w:r>
              <w:rPr>
                <w:b/>
                <w:i/>
                <w:color w:val="FFFFFF"/>
                <w:sz w:val="24"/>
                <w:u w:val="thick" w:color="FFFFFF"/>
              </w:rPr>
              <w:t>refereed</w:t>
            </w:r>
            <w:r>
              <w:rPr>
                <w:b/>
                <w:i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journal papers, monographs, books, conference publications etc. List the five (5) more recent and other five (5) selected </w:t>
            </w:r>
            <w:proofErr w:type="gramStart"/>
            <w:r>
              <w:rPr>
                <w:b/>
                <w:color w:val="FFFFFF"/>
                <w:sz w:val="24"/>
              </w:rPr>
              <w:t>–(</w:t>
            </w:r>
            <w:proofErr w:type="gramEnd"/>
            <w:r>
              <w:rPr>
                <w:b/>
                <w:color w:val="FFFFFF"/>
                <w:sz w:val="24"/>
              </w:rPr>
              <w:t>max total 10)</w:t>
            </w:r>
          </w:p>
        </w:tc>
      </w:tr>
      <w:tr w:rsidR="001D1D18" w14:paraId="44C6F982" w14:textId="77777777" w:rsidTr="004D2919">
        <w:trPr>
          <w:trHeight w:val="785"/>
        </w:trPr>
        <w:tc>
          <w:tcPr>
            <w:tcW w:w="1134" w:type="dxa"/>
            <w:tcBorders>
              <w:left w:val="double" w:sz="2" w:space="0" w:color="EFEFEF"/>
            </w:tcBorders>
            <w:shd w:val="clear" w:color="auto" w:fill="9CC2E4"/>
          </w:tcPr>
          <w:p w14:paraId="6073C86F" w14:textId="77777777" w:rsidR="001D1D18" w:rsidRDefault="00407B32">
            <w:pPr>
              <w:pStyle w:val="TableParagraph"/>
              <w:spacing w:before="8" w:line="252" w:lineRule="exact"/>
              <w:ind w:left="167" w:right="156"/>
              <w:jc w:val="center"/>
              <w:rPr>
                <w:b/>
              </w:rPr>
            </w:pPr>
            <w:r>
              <w:rPr>
                <w:b/>
              </w:rPr>
              <w:t>Ref.</w:t>
            </w:r>
          </w:p>
          <w:p w14:paraId="54DD3672" w14:textId="77777777" w:rsidR="001D1D18" w:rsidRDefault="00407B32">
            <w:pPr>
              <w:pStyle w:val="TableParagraph"/>
              <w:spacing w:line="252" w:lineRule="exact"/>
              <w:ind w:left="171" w:right="156"/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276" w:type="dxa"/>
            <w:shd w:val="clear" w:color="auto" w:fill="9CC2E4"/>
          </w:tcPr>
          <w:p w14:paraId="457E9160" w14:textId="77777777" w:rsidR="001D1D18" w:rsidRDefault="00407B32">
            <w:pPr>
              <w:pStyle w:val="TableParagraph"/>
              <w:spacing w:before="8"/>
              <w:ind w:right="650"/>
              <w:jc w:val="right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4275" w:type="dxa"/>
            <w:shd w:val="clear" w:color="auto" w:fill="9CC2E4"/>
          </w:tcPr>
          <w:p w14:paraId="239BE12D" w14:textId="77777777" w:rsidR="001D1D18" w:rsidRDefault="00407B32">
            <w:pPr>
              <w:pStyle w:val="TableParagraph"/>
              <w:spacing w:before="8"/>
              <w:ind w:left="1372" w:right="136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245" w:type="dxa"/>
            <w:shd w:val="clear" w:color="auto" w:fill="9CC2E4"/>
          </w:tcPr>
          <w:p w14:paraId="2E1A31E6" w14:textId="77777777" w:rsidR="001D1D18" w:rsidRDefault="00407B32">
            <w:pPr>
              <w:pStyle w:val="TableParagraph"/>
              <w:spacing w:before="8"/>
              <w:ind w:right="730"/>
              <w:jc w:val="right"/>
              <w:rPr>
                <w:b/>
              </w:rPr>
            </w:pPr>
            <w:r>
              <w:rPr>
                <w:b/>
              </w:rPr>
              <w:t>Other authors</w:t>
            </w:r>
          </w:p>
        </w:tc>
        <w:tc>
          <w:tcPr>
            <w:tcW w:w="2410" w:type="dxa"/>
            <w:shd w:val="clear" w:color="auto" w:fill="9CC2E4"/>
          </w:tcPr>
          <w:p w14:paraId="3DF90106" w14:textId="77777777" w:rsidR="001D1D18" w:rsidRPr="000F51AC" w:rsidRDefault="00407B32">
            <w:pPr>
              <w:pStyle w:val="TableParagraph"/>
              <w:spacing w:before="8"/>
              <w:ind w:left="622" w:right="532" w:hanging="60"/>
              <w:rPr>
                <w:b/>
              </w:rPr>
            </w:pPr>
            <w:r w:rsidRPr="000F51AC">
              <w:rPr>
                <w:b/>
              </w:rPr>
              <w:t>Journal and Publisher /</w:t>
            </w:r>
          </w:p>
          <w:p w14:paraId="14A90D10" w14:textId="77777777" w:rsidR="001D1D18" w:rsidRPr="000F51AC" w:rsidRDefault="00407B32">
            <w:pPr>
              <w:pStyle w:val="TableParagraph"/>
              <w:spacing w:before="1" w:line="250" w:lineRule="exact"/>
              <w:ind w:left="581"/>
              <w:rPr>
                <w:b/>
              </w:rPr>
            </w:pPr>
            <w:r w:rsidRPr="000F51AC">
              <w:rPr>
                <w:b/>
              </w:rPr>
              <w:t>Conference</w:t>
            </w:r>
          </w:p>
        </w:tc>
        <w:tc>
          <w:tcPr>
            <w:tcW w:w="1418" w:type="dxa"/>
            <w:shd w:val="clear" w:color="auto" w:fill="9CC2E4"/>
          </w:tcPr>
          <w:p w14:paraId="3466D609" w14:textId="77777777" w:rsidR="001D1D18" w:rsidRDefault="00407B32">
            <w:pPr>
              <w:pStyle w:val="TableParagraph"/>
              <w:spacing w:before="8"/>
              <w:ind w:left="275"/>
              <w:rPr>
                <w:b/>
              </w:rPr>
            </w:pPr>
            <w:r>
              <w:rPr>
                <w:b/>
              </w:rPr>
              <w:t>Vol.</w:t>
            </w:r>
          </w:p>
        </w:tc>
        <w:tc>
          <w:tcPr>
            <w:tcW w:w="1559" w:type="dxa"/>
            <w:shd w:val="clear" w:color="auto" w:fill="9CC2E4"/>
          </w:tcPr>
          <w:p w14:paraId="682DEC16" w14:textId="77777777" w:rsidR="001D1D18" w:rsidRDefault="00407B32">
            <w:pPr>
              <w:pStyle w:val="TableParagraph"/>
              <w:spacing w:before="8"/>
              <w:ind w:left="155"/>
              <w:rPr>
                <w:b/>
              </w:rPr>
            </w:pPr>
            <w:r>
              <w:rPr>
                <w:b/>
              </w:rPr>
              <w:t>Pages</w:t>
            </w:r>
          </w:p>
        </w:tc>
      </w:tr>
      <w:tr w:rsidR="00B3020A" w14:paraId="07812824" w14:textId="77777777" w:rsidTr="004D2919">
        <w:trPr>
          <w:trHeight w:val="1038"/>
        </w:trPr>
        <w:tc>
          <w:tcPr>
            <w:tcW w:w="1134" w:type="dxa"/>
            <w:tcBorders>
              <w:left w:val="double" w:sz="2" w:space="0" w:color="EFEFEF"/>
            </w:tcBorders>
          </w:tcPr>
          <w:p w14:paraId="11EA954C" w14:textId="77777777" w:rsidR="00B3020A" w:rsidRPr="00532400" w:rsidRDefault="00B3020A" w:rsidP="004D2919">
            <w:pPr>
              <w:pStyle w:val="TableParagraph"/>
              <w:spacing w:before="8"/>
              <w:ind w:left="1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F6E46D8" w14:textId="227DD87A" w:rsidR="00B3020A" w:rsidRPr="00532400" w:rsidRDefault="00B3020A" w:rsidP="004D2919">
            <w:pPr>
              <w:pStyle w:val="TableParagraph"/>
              <w:spacing w:before="8"/>
              <w:ind w:right="6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4275" w:type="dxa"/>
          </w:tcPr>
          <w:p w14:paraId="74A0BC2F" w14:textId="379732FC" w:rsidR="00B3020A" w:rsidRPr="00B3020A" w:rsidRDefault="00000000" w:rsidP="004D2919">
            <w:pPr>
              <w:pStyle w:val="TableParagraph"/>
              <w:spacing w:before="8"/>
              <w:ind w:left="127" w:right="546"/>
              <w:jc w:val="center"/>
              <w:rPr>
                <w:color w:val="000000" w:themeColor="text1"/>
              </w:rPr>
            </w:pPr>
            <w:hyperlink r:id="rId13" w:history="1">
              <w:r w:rsidR="00B3020A" w:rsidRPr="00B3020A">
                <w:rPr>
                  <w:rStyle w:val="Hyperlink"/>
                  <w:color w:val="auto"/>
                  <w:u w:val="none"/>
                  <w:shd w:val="clear" w:color="auto" w:fill="FFFFFF"/>
                </w:rPr>
                <w:t>Abilities of children with developmental language disorders in perceiving phonological, grammatical, and semantic structures</w:t>
              </w:r>
            </w:hyperlink>
          </w:p>
        </w:tc>
        <w:tc>
          <w:tcPr>
            <w:tcW w:w="2245" w:type="dxa"/>
          </w:tcPr>
          <w:p w14:paraId="556050AF" w14:textId="74110A9F" w:rsidR="00B3020A" w:rsidRPr="00B3020A" w:rsidRDefault="00B3020A" w:rsidP="00B3020A">
            <w:pPr>
              <w:pStyle w:val="TableParagraph"/>
              <w:spacing w:before="8"/>
              <w:ind w:left="126" w:right="792"/>
              <w:jc w:val="center"/>
              <w:rPr>
                <w:color w:val="000000" w:themeColor="text1"/>
                <w:shd w:val="clear" w:color="auto" w:fill="FFFFFF"/>
              </w:rPr>
            </w:pPr>
            <w:r w:rsidRPr="00532400">
              <w:rPr>
                <w:color w:val="000000" w:themeColor="text1"/>
                <w:shd w:val="clear" w:color="auto" w:fill="FFFFFF"/>
              </w:rPr>
              <w:t>Georgiou Georgios</w:t>
            </w:r>
          </w:p>
        </w:tc>
        <w:tc>
          <w:tcPr>
            <w:tcW w:w="2410" w:type="dxa"/>
          </w:tcPr>
          <w:p w14:paraId="6B041BEB" w14:textId="484FAAC4" w:rsidR="00B3020A" w:rsidRPr="000F51AC" w:rsidRDefault="000F51AC" w:rsidP="004D2919">
            <w:pPr>
              <w:pStyle w:val="TableParagraph"/>
              <w:spacing w:before="8"/>
              <w:ind w:left="127" w:right="685"/>
              <w:jc w:val="center"/>
              <w:rPr>
                <w:color w:val="000000" w:themeColor="text1"/>
                <w:shd w:val="clear" w:color="auto" w:fill="FFFFFF"/>
              </w:rPr>
            </w:pPr>
            <w:r w:rsidRPr="000F51AC">
              <w:rPr>
                <w:color w:val="222222"/>
                <w:shd w:val="clear" w:color="auto" w:fill="FFFFFF"/>
              </w:rPr>
              <w:t>Journal of Autism and Developmental Disorders</w:t>
            </w:r>
          </w:p>
        </w:tc>
        <w:tc>
          <w:tcPr>
            <w:tcW w:w="1418" w:type="dxa"/>
          </w:tcPr>
          <w:p w14:paraId="17AFF81D" w14:textId="0B18FFF9" w:rsidR="00B3020A" w:rsidRPr="000F51AC" w:rsidRDefault="000F51AC" w:rsidP="004D2919">
            <w:pPr>
              <w:pStyle w:val="TableParagraph"/>
              <w:jc w:val="center"/>
              <w:rPr>
                <w:color w:val="000000" w:themeColor="text1"/>
              </w:rPr>
            </w:pPr>
            <w:r w:rsidRPr="000F51AC">
              <w:rPr>
                <w:color w:val="222222"/>
                <w:shd w:val="clear" w:color="auto" w:fill="FFFFFF"/>
              </w:rPr>
              <w:t>11</w:t>
            </w:r>
          </w:p>
        </w:tc>
        <w:tc>
          <w:tcPr>
            <w:tcW w:w="1559" w:type="dxa"/>
          </w:tcPr>
          <w:p w14:paraId="54CE402F" w14:textId="0A1A3B7C" w:rsidR="00B3020A" w:rsidRPr="000F51AC" w:rsidRDefault="000F51AC" w:rsidP="004D2919">
            <w:pPr>
              <w:shd w:val="clear" w:color="auto" w:fill="FFFFFF"/>
              <w:jc w:val="center"/>
            </w:pPr>
            <w:r w:rsidRPr="000F51AC">
              <w:rPr>
                <w:color w:val="222222"/>
                <w:shd w:val="clear" w:color="auto" w:fill="FFFFFF"/>
              </w:rPr>
              <w:t>4483-4487</w:t>
            </w:r>
          </w:p>
        </w:tc>
      </w:tr>
      <w:tr w:rsidR="00B3020A" w14:paraId="226893FE" w14:textId="77777777" w:rsidTr="004D2919">
        <w:trPr>
          <w:trHeight w:val="1038"/>
        </w:trPr>
        <w:tc>
          <w:tcPr>
            <w:tcW w:w="1134" w:type="dxa"/>
            <w:tcBorders>
              <w:left w:val="double" w:sz="2" w:space="0" w:color="EFEFEF"/>
            </w:tcBorders>
          </w:tcPr>
          <w:p w14:paraId="711ED106" w14:textId="77777777" w:rsidR="00B3020A" w:rsidRPr="00532400" w:rsidRDefault="00B3020A" w:rsidP="004D2919">
            <w:pPr>
              <w:pStyle w:val="TableParagraph"/>
              <w:spacing w:before="8"/>
              <w:ind w:left="1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645C452" w14:textId="0B38C0D1" w:rsidR="00B3020A" w:rsidRPr="00532400" w:rsidRDefault="00B3020A" w:rsidP="004D2919">
            <w:pPr>
              <w:pStyle w:val="TableParagraph"/>
              <w:spacing w:before="8"/>
              <w:ind w:right="6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4275" w:type="dxa"/>
          </w:tcPr>
          <w:p w14:paraId="7D89626A" w14:textId="22CBD003" w:rsidR="00B3020A" w:rsidRPr="00B3020A" w:rsidRDefault="00000000" w:rsidP="004D2919">
            <w:pPr>
              <w:pStyle w:val="TableParagraph"/>
              <w:spacing w:before="8"/>
              <w:ind w:left="127" w:right="546"/>
              <w:jc w:val="center"/>
              <w:rPr>
                <w:color w:val="000000" w:themeColor="text1"/>
              </w:rPr>
            </w:pPr>
            <w:hyperlink r:id="rId14" w:history="1">
              <w:r w:rsidR="00B3020A" w:rsidRPr="00B3020A">
                <w:rPr>
                  <w:rStyle w:val="Hyperlink"/>
                  <w:color w:val="auto"/>
                  <w:u w:val="none"/>
                  <w:shd w:val="clear" w:color="auto" w:fill="FFFFFF"/>
                </w:rPr>
                <w:t>Telling personal narratives: comparing stories told by 10-year-old speakers of Cypriot Greek Dialect and of Standard Modern Greek</w:t>
              </w:r>
            </w:hyperlink>
          </w:p>
        </w:tc>
        <w:tc>
          <w:tcPr>
            <w:tcW w:w="2245" w:type="dxa"/>
          </w:tcPr>
          <w:p w14:paraId="1A917A8A" w14:textId="1354CAA4" w:rsidR="00B3020A" w:rsidRPr="000F51AC" w:rsidRDefault="00B3020A" w:rsidP="004D2919">
            <w:pPr>
              <w:pStyle w:val="TableParagraph"/>
              <w:spacing w:before="8"/>
              <w:ind w:left="126" w:right="792"/>
              <w:jc w:val="center"/>
              <w:rPr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0F51AC">
              <w:rPr>
                <w:shd w:val="clear" w:color="auto" w:fill="FFFFFF"/>
              </w:rPr>
              <w:t>Vogindrouk</w:t>
            </w:r>
            <w:r w:rsidR="000F51AC">
              <w:rPr>
                <w:shd w:val="clear" w:color="auto" w:fill="FFFFFF"/>
              </w:rPr>
              <w:t>a</w:t>
            </w:r>
            <w:r w:rsidRPr="000F51AC">
              <w:rPr>
                <w:shd w:val="clear" w:color="auto" w:fill="FFFFFF"/>
              </w:rPr>
              <w:t>s</w:t>
            </w:r>
            <w:proofErr w:type="spellEnd"/>
            <w:r w:rsidRPr="000F51AC">
              <w:rPr>
                <w:shd w:val="clear" w:color="auto" w:fill="FFFFFF"/>
              </w:rPr>
              <w:t xml:space="preserve"> </w:t>
            </w:r>
            <w:r w:rsidR="000F51AC">
              <w:rPr>
                <w:shd w:val="clear" w:color="auto" w:fill="FFFFFF"/>
              </w:rPr>
              <w:t xml:space="preserve"> </w:t>
            </w:r>
            <w:r w:rsidRPr="000F51AC">
              <w:rPr>
                <w:shd w:val="clear" w:color="auto" w:fill="FFFFFF"/>
              </w:rPr>
              <w:t>Ioannis</w:t>
            </w:r>
            <w:proofErr w:type="gramEnd"/>
            <w:r w:rsidRPr="000F51AC">
              <w:rPr>
                <w:shd w:val="clear" w:color="auto" w:fill="FFFFFF"/>
              </w:rPr>
              <w:t>,  Giannakou</w:t>
            </w:r>
            <w:r w:rsidR="000F51AC" w:rsidRPr="000F51AC">
              <w:rPr>
                <w:shd w:val="clear" w:color="auto" w:fill="FFFFFF"/>
              </w:rPr>
              <w:t xml:space="preserve"> Eleni</w:t>
            </w:r>
            <w:r w:rsidRPr="000F51AC">
              <w:rPr>
                <w:shd w:val="clear" w:color="auto" w:fill="FFFFFF"/>
              </w:rPr>
              <w:t>, L</w:t>
            </w:r>
            <w:r w:rsidR="000F51AC" w:rsidRPr="000F51AC">
              <w:rPr>
                <w:shd w:val="clear" w:color="auto" w:fill="FFFFFF"/>
              </w:rPr>
              <w:t>amprini</w:t>
            </w:r>
            <w:r w:rsidRPr="000F51AC">
              <w:rPr>
                <w:shd w:val="clear" w:color="auto" w:fill="FFFFFF"/>
              </w:rPr>
              <w:t xml:space="preserve"> </w:t>
            </w:r>
            <w:proofErr w:type="spellStart"/>
            <w:r w:rsidRPr="000F51AC">
              <w:rPr>
                <w:shd w:val="clear" w:color="auto" w:fill="FFFFFF"/>
              </w:rPr>
              <w:t>Tsouti</w:t>
            </w:r>
            <w:proofErr w:type="spellEnd"/>
            <w:r w:rsidRPr="000F51AC">
              <w:rPr>
                <w:shd w:val="clear" w:color="auto" w:fill="FFFFFF"/>
              </w:rPr>
              <w:t>, I</w:t>
            </w:r>
            <w:r w:rsidR="000F51AC" w:rsidRPr="000F51AC">
              <w:rPr>
                <w:shd w:val="clear" w:color="auto" w:fill="FFFFFF"/>
              </w:rPr>
              <w:t>oannis</w:t>
            </w:r>
            <w:r w:rsidRPr="000F51AC">
              <w:rPr>
                <w:shd w:val="clear" w:color="auto" w:fill="FFFFFF"/>
              </w:rPr>
              <w:t xml:space="preserve"> </w:t>
            </w:r>
            <w:proofErr w:type="spellStart"/>
            <w:r w:rsidRPr="000F51AC">
              <w:rPr>
                <w:shd w:val="clear" w:color="auto" w:fill="FFFFFF"/>
              </w:rPr>
              <w:t>Phinikettos</w:t>
            </w:r>
            <w:proofErr w:type="spellEnd"/>
          </w:p>
        </w:tc>
        <w:tc>
          <w:tcPr>
            <w:tcW w:w="2410" w:type="dxa"/>
          </w:tcPr>
          <w:p w14:paraId="5A16C7B0" w14:textId="1879C9F0" w:rsidR="00B3020A" w:rsidRPr="00532400" w:rsidRDefault="000F51AC" w:rsidP="004D2919">
            <w:pPr>
              <w:pStyle w:val="TableParagraph"/>
              <w:spacing w:before="8"/>
              <w:ind w:left="127" w:right="685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Folia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</w:rPr>
              <w:t>Phoniatrica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</w:rPr>
              <w:t>Logopaedica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>: Official Organ of the International Association of Logopedics and Phoniatrics (IALP)</w:t>
            </w:r>
          </w:p>
        </w:tc>
        <w:tc>
          <w:tcPr>
            <w:tcW w:w="1418" w:type="dxa"/>
          </w:tcPr>
          <w:p w14:paraId="36F796AF" w14:textId="77777777" w:rsidR="00B3020A" w:rsidRPr="00532400" w:rsidRDefault="00B3020A" w:rsidP="004D29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5C990E" w14:textId="2349C24E" w:rsidR="00B3020A" w:rsidRPr="000F51AC" w:rsidRDefault="000F51AC" w:rsidP="004D2919">
            <w:pPr>
              <w:shd w:val="clear" w:color="auto" w:fill="FFFFFF"/>
              <w:jc w:val="center"/>
            </w:pPr>
            <w:r w:rsidRPr="000F51AC">
              <w:rPr>
                <w:rFonts w:eastAsiaTheme="minorHAnsi"/>
                <w:lang w:val="en-CY" w:bidi="ar-SA"/>
              </w:rPr>
              <w:t>DOI: 10.1159/000533400</w:t>
            </w:r>
          </w:p>
        </w:tc>
      </w:tr>
      <w:tr w:rsidR="00B3020A" w14:paraId="19A655BB" w14:textId="77777777" w:rsidTr="004D2919">
        <w:trPr>
          <w:trHeight w:val="1038"/>
        </w:trPr>
        <w:tc>
          <w:tcPr>
            <w:tcW w:w="1134" w:type="dxa"/>
            <w:tcBorders>
              <w:left w:val="double" w:sz="2" w:space="0" w:color="EFEFEF"/>
            </w:tcBorders>
          </w:tcPr>
          <w:p w14:paraId="38CE9335" w14:textId="77777777" w:rsidR="00B3020A" w:rsidRPr="00532400" w:rsidRDefault="00B3020A" w:rsidP="004D2919">
            <w:pPr>
              <w:pStyle w:val="TableParagraph"/>
              <w:spacing w:before="8"/>
              <w:ind w:left="1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7F22700" w14:textId="1D51B62D" w:rsidR="00B3020A" w:rsidRPr="00532400" w:rsidRDefault="00B3020A" w:rsidP="004D2919">
            <w:pPr>
              <w:pStyle w:val="TableParagraph"/>
              <w:spacing w:before="8"/>
              <w:ind w:right="6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4275" w:type="dxa"/>
          </w:tcPr>
          <w:p w14:paraId="4FCF2788" w14:textId="7EB7BCCF" w:rsidR="00B3020A" w:rsidRPr="00B3020A" w:rsidRDefault="00000000" w:rsidP="004D2919">
            <w:pPr>
              <w:pStyle w:val="TableParagraph"/>
              <w:spacing w:before="8"/>
              <w:ind w:left="127" w:right="546"/>
              <w:jc w:val="center"/>
            </w:pPr>
            <w:hyperlink r:id="rId15" w:history="1">
              <w:r w:rsidR="00B3020A" w:rsidRPr="00B3020A">
                <w:rPr>
                  <w:rStyle w:val="Hyperlink"/>
                  <w:color w:val="auto"/>
                  <w:u w:val="none"/>
                  <w:shd w:val="clear" w:color="auto" w:fill="FFFFFF"/>
                </w:rPr>
                <w:t xml:space="preserve">Properties of Narrative Productivity, Syntactic Complexity and Lexical Diversity of Typical Bi-dialectal </w:t>
              </w:r>
              <w:proofErr w:type="gramStart"/>
              <w:r w:rsidR="00B3020A" w:rsidRPr="00B3020A">
                <w:rPr>
                  <w:rStyle w:val="Hyperlink"/>
                  <w:color w:val="auto"/>
                  <w:u w:val="none"/>
                  <w:shd w:val="clear" w:color="auto" w:fill="FFFFFF"/>
                </w:rPr>
                <w:t>Cypriot-Greek</w:t>
              </w:r>
              <w:proofErr w:type="gramEnd"/>
              <w:r w:rsidR="00B3020A" w:rsidRPr="00B3020A">
                <w:rPr>
                  <w:rStyle w:val="Hyperlink"/>
                  <w:color w:val="auto"/>
                  <w:u w:val="none"/>
                  <w:shd w:val="clear" w:color="auto" w:fill="FFFFFF"/>
                </w:rPr>
                <w:t>-Speaking Children</w:t>
              </w:r>
            </w:hyperlink>
          </w:p>
        </w:tc>
        <w:tc>
          <w:tcPr>
            <w:tcW w:w="2245" w:type="dxa"/>
          </w:tcPr>
          <w:p w14:paraId="592C61E6" w14:textId="4C6DDB9A" w:rsidR="00B3020A" w:rsidRPr="000F51AC" w:rsidRDefault="000F51AC" w:rsidP="004D2919">
            <w:pPr>
              <w:pStyle w:val="TableParagraph"/>
              <w:spacing w:before="8"/>
              <w:ind w:left="126" w:right="792"/>
              <w:jc w:val="center"/>
              <w:rPr>
                <w:color w:val="000000" w:themeColor="text1"/>
                <w:shd w:val="clear" w:color="auto" w:fill="FFFFFF"/>
              </w:rPr>
            </w:pPr>
            <w:proofErr w:type="spellStart"/>
            <w:r w:rsidRPr="000F51AC">
              <w:rPr>
                <w:color w:val="222222"/>
                <w:shd w:val="clear" w:color="auto" w:fill="FFFFFF"/>
              </w:rPr>
              <w:t>Papastefanou</w:t>
            </w:r>
            <w:proofErr w:type="spellEnd"/>
            <w:r w:rsidRPr="000F51AC">
              <w:rPr>
                <w:color w:val="222222"/>
                <w:shd w:val="clear" w:color="auto" w:fill="FFFFFF"/>
              </w:rPr>
              <w:t xml:space="preserve"> Theodora </w:t>
            </w:r>
          </w:p>
        </w:tc>
        <w:tc>
          <w:tcPr>
            <w:tcW w:w="2410" w:type="dxa"/>
          </w:tcPr>
          <w:p w14:paraId="16B49810" w14:textId="62564D69" w:rsidR="00B3020A" w:rsidRPr="000F51AC" w:rsidRDefault="000F51AC" w:rsidP="004D2919">
            <w:pPr>
              <w:pStyle w:val="TableParagraph"/>
              <w:spacing w:before="8"/>
              <w:ind w:left="127" w:right="685"/>
              <w:jc w:val="center"/>
              <w:rPr>
                <w:color w:val="000000" w:themeColor="text1"/>
                <w:shd w:val="clear" w:color="auto" w:fill="FFFFFF"/>
              </w:rPr>
            </w:pPr>
            <w:r w:rsidRPr="000F51AC">
              <w:rPr>
                <w:color w:val="222222"/>
                <w:shd w:val="clear" w:color="auto" w:fill="FFFFFF"/>
              </w:rPr>
              <w:t>Language and Linguistics</w:t>
            </w:r>
          </w:p>
        </w:tc>
        <w:tc>
          <w:tcPr>
            <w:tcW w:w="1418" w:type="dxa"/>
          </w:tcPr>
          <w:p w14:paraId="293A59AF" w14:textId="77777777" w:rsidR="00B3020A" w:rsidRPr="00532400" w:rsidRDefault="00B3020A" w:rsidP="004D29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8F4712" w14:textId="73D30BFB" w:rsidR="00B3020A" w:rsidRDefault="000F51AC" w:rsidP="004D2919">
            <w:pPr>
              <w:shd w:val="clear" w:color="auto" w:fill="FFFFFF"/>
              <w:jc w:val="center"/>
            </w:pPr>
            <w:r>
              <w:t>DOI: 10.20944/preprints</w:t>
            </w:r>
            <w:proofErr w:type="gramStart"/>
            <w:r>
              <w:t>202307.1990.v</w:t>
            </w:r>
            <w:proofErr w:type="gramEnd"/>
            <w:r>
              <w:t>1</w:t>
            </w:r>
          </w:p>
        </w:tc>
      </w:tr>
      <w:tr w:rsidR="00B3020A" w14:paraId="5CF2D7A1" w14:textId="77777777" w:rsidTr="004D2919">
        <w:trPr>
          <w:trHeight w:val="1038"/>
        </w:trPr>
        <w:tc>
          <w:tcPr>
            <w:tcW w:w="1134" w:type="dxa"/>
            <w:tcBorders>
              <w:left w:val="double" w:sz="2" w:space="0" w:color="EFEFEF"/>
            </w:tcBorders>
          </w:tcPr>
          <w:p w14:paraId="0090560D" w14:textId="77777777" w:rsidR="00B3020A" w:rsidRPr="00532400" w:rsidRDefault="00B3020A" w:rsidP="004D2919">
            <w:pPr>
              <w:pStyle w:val="TableParagraph"/>
              <w:spacing w:before="8"/>
              <w:ind w:left="16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C41D42A" w14:textId="1827FFF0" w:rsidR="00B3020A" w:rsidRPr="00532400" w:rsidRDefault="00B3020A" w:rsidP="004D2919">
            <w:pPr>
              <w:pStyle w:val="TableParagraph"/>
              <w:spacing w:before="8"/>
              <w:ind w:right="6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4275" w:type="dxa"/>
          </w:tcPr>
          <w:p w14:paraId="447525E0" w14:textId="0164CDED" w:rsidR="00B3020A" w:rsidRPr="00B3020A" w:rsidRDefault="00000000" w:rsidP="004D2919">
            <w:pPr>
              <w:pStyle w:val="TableParagraph"/>
              <w:spacing w:before="8"/>
              <w:ind w:left="127" w:right="546"/>
              <w:jc w:val="center"/>
            </w:pPr>
            <w:hyperlink r:id="rId16" w:history="1">
              <w:r w:rsidR="00B3020A" w:rsidRPr="00B3020A">
                <w:rPr>
                  <w:rStyle w:val="Hyperlink"/>
                  <w:color w:val="auto"/>
                  <w:u w:val="none"/>
                  <w:shd w:val="clear" w:color="auto" w:fill="FFFFFF"/>
                </w:rPr>
                <w:t>Augmentative and Alternative Communication Assessment Practices Followed in a School Setting: A Survey of Cypriot-Greek Speech and Language Pathologists</w:t>
              </w:r>
            </w:hyperlink>
          </w:p>
        </w:tc>
        <w:tc>
          <w:tcPr>
            <w:tcW w:w="2245" w:type="dxa"/>
          </w:tcPr>
          <w:p w14:paraId="5D3AE6C7" w14:textId="7A9B2FC3" w:rsidR="00B3020A" w:rsidRPr="000F51AC" w:rsidRDefault="000F51AC" w:rsidP="004D2919">
            <w:pPr>
              <w:pStyle w:val="TableParagraph"/>
              <w:spacing w:before="8"/>
              <w:ind w:left="126" w:right="792"/>
              <w:jc w:val="center"/>
              <w:rPr>
                <w:shd w:val="clear" w:color="auto" w:fill="FFFFFF"/>
              </w:rPr>
            </w:pPr>
            <w:r w:rsidRPr="000F51AC">
              <w:rPr>
                <w:shd w:val="clear" w:color="auto" w:fill="FFFFFF"/>
              </w:rPr>
              <w:t xml:space="preserve">Eliada </w:t>
            </w:r>
            <w:proofErr w:type="spellStart"/>
            <w:r w:rsidRPr="000F51AC">
              <w:rPr>
                <w:shd w:val="clear" w:color="auto" w:fill="FFFFFF"/>
              </w:rPr>
              <w:t>Pampoulou</w:t>
            </w:r>
            <w:proofErr w:type="spellEnd"/>
          </w:p>
        </w:tc>
        <w:tc>
          <w:tcPr>
            <w:tcW w:w="2410" w:type="dxa"/>
          </w:tcPr>
          <w:p w14:paraId="37B4496B" w14:textId="49EA00F7" w:rsidR="00B3020A" w:rsidRPr="000F51AC" w:rsidRDefault="000F51AC" w:rsidP="004D2919">
            <w:pPr>
              <w:pStyle w:val="TableParagraph"/>
              <w:spacing w:before="8"/>
              <w:ind w:left="127" w:right="685"/>
              <w:jc w:val="center"/>
              <w:rPr>
                <w:color w:val="000000" w:themeColor="text1"/>
                <w:shd w:val="clear" w:color="auto" w:fill="FFFFFF"/>
              </w:rPr>
            </w:pPr>
            <w:r w:rsidRPr="000F51AC">
              <w:rPr>
                <w:shd w:val="clear" w:color="auto" w:fill="FFFFFF"/>
              </w:rPr>
              <w:t>Advances in Neurodevelopmental Disorders</w:t>
            </w:r>
          </w:p>
        </w:tc>
        <w:tc>
          <w:tcPr>
            <w:tcW w:w="1418" w:type="dxa"/>
          </w:tcPr>
          <w:p w14:paraId="1A7161A5" w14:textId="7DDEE0E0" w:rsidR="00B3020A" w:rsidRPr="000F51AC" w:rsidRDefault="000F51AC" w:rsidP="004D2919">
            <w:pPr>
              <w:pStyle w:val="TableParagraph"/>
              <w:jc w:val="center"/>
            </w:pPr>
            <w:r w:rsidRPr="000F51AC">
              <w:rPr>
                <w:shd w:val="clear" w:color="auto" w:fill="FFFFFF"/>
              </w:rPr>
              <w:t>7(2)</w:t>
            </w:r>
          </w:p>
        </w:tc>
        <w:tc>
          <w:tcPr>
            <w:tcW w:w="1559" w:type="dxa"/>
          </w:tcPr>
          <w:p w14:paraId="0ABBAD45" w14:textId="4E08E9F3" w:rsidR="00B3020A" w:rsidRPr="000F51AC" w:rsidRDefault="000F51AC" w:rsidP="004D2919">
            <w:pPr>
              <w:shd w:val="clear" w:color="auto" w:fill="FFFFFF"/>
              <w:jc w:val="center"/>
            </w:pPr>
            <w:r w:rsidRPr="000F51AC">
              <w:rPr>
                <w:shd w:val="clear" w:color="auto" w:fill="FFFFFF"/>
              </w:rPr>
              <w:t>231-243</w:t>
            </w:r>
          </w:p>
        </w:tc>
      </w:tr>
      <w:tr w:rsidR="00DB7D88" w14:paraId="51B01B00" w14:textId="77777777" w:rsidTr="004D2919">
        <w:trPr>
          <w:trHeight w:val="1038"/>
        </w:trPr>
        <w:tc>
          <w:tcPr>
            <w:tcW w:w="1134" w:type="dxa"/>
            <w:tcBorders>
              <w:left w:val="double" w:sz="2" w:space="0" w:color="EFEFEF"/>
            </w:tcBorders>
          </w:tcPr>
          <w:p w14:paraId="34BD5F01" w14:textId="771EB52E" w:rsidR="00DB7D88" w:rsidRPr="00532400" w:rsidRDefault="00532400" w:rsidP="004D2919">
            <w:pPr>
              <w:pStyle w:val="TableParagraph"/>
              <w:spacing w:before="8"/>
              <w:ind w:left="16"/>
              <w:jc w:val="center"/>
              <w:rPr>
                <w:color w:val="000000" w:themeColor="text1"/>
              </w:rPr>
            </w:pPr>
            <w:r w:rsidRPr="00532400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14:paraId="5FF284A0" w14:textId="7B15EF47" w:rsidR="00DB7D88" w:rsidRPr="00532400" w:rsidRDefault="004805D7" w:rsidP="004D2919">
            <w:pPr>
              <w:pStyle w:val="TableParagraph"/>
              <w:spacing w:before="8"/>
              <w:ind w:right="644"/>
              <w:jc w:val="center"/>
              <w:rPr>
                <w:color w:val="000000" w:themeColor="text1"/>
              </w:rPr>
            </w:pPr>
            <w:r w:rsidRPr="00532400">
              <w:rPr>
                <w:color w:val="000000" w:themeColor="text1"/>
              </w:rPr>
              <w:t>2022</w:t>
            </w:r>
            <w:r w:rsidR="007F17AF" w:rsidRPr="00532400">
              <w:rPr>
                <w:color w:val="000000" w:themeColor="text1"/>
              </w:rPr>
              <w:br/>
            </w:r>
          </w:p>
        </w:tc>
        <w:tc>
          <w:tcPr>
            <w:tcW w:w="4275" w:type="dxa"/>
          </w:tcPr>
          <w:p w14:paraId="75D6D11A" w14:textId="7DC2F8CE" w:rsidR="00DB7D88" w:rsidRPr="00532400" w:rsidRDefault="004805D7" w:rsidP="004D2919">
            <w:pPr>
              <w:pStyle w:val="TableParagraph"/>
              <w:spacing w:before="8"/>
              <w:ind w:left="127" w:right="546"/>
              <w:jc w:val="center"/>
              <w:rPr>
                <w:color w:val="000000" w:themeColor="text1"/>
                <w:highlight w:val="yellow"/>
              </w:rPr>
            </w:pPr>
            <w:r w:rsidRPr="00532400">
              <w:rPr>
                <w:color w:val="000000" w:themeColor="text1"/>
              </w:rPr>
              <w:t>Comprehension of complex syntax by non-English-speaking children with developmental language disorder: A scoping review</w:t>
            </w:r>
          </w:p>
        </w:tc>
        <w:tc>
          <w:tcPr>
            <w:tcW w:w="2245" w:type="dxa"/>
          </w:tcPr>
          <w:p w14:paraId="4D20D0A0" w14:textId="45148873" w:rsidR="00DB7D88" w:rsidRPr="00532400" w:rsidRDefault="007F17AF" w:rsidP="004D2919">
            <w:pPr>
              <w:pStyle w:val="TableParagraph"/>
              <w:spacing w:before="8"/>
              <w:ind w:left="126" w:right="792"/>
              <w:jc w:val="center"/>
              <w:rPr>
                <w:color w:val="000000" w:themeColor="text1"/>
              </w:rPr>
            </w:pPr>
            <w:r w:rsidRPr="00532400">
              <w:rPr>
                <w:color w:val="000000" w:themeColor="text1"/>
                <w:shd w:val="clear" w:color="auto" w:fill="FFFFFF"/>
              </w:rPr>
              <w:t>Georgiou Georgios</w:t>
            </w:r>
          </w:p>
        </w:tc>
        <w:tc>
          <w:tcPr>
            <w:tcW w:w="2410" w:type="dxa"/>
          </w:tcPr>
          <w:p w14:paraId="7EF05F77" w14:textId="5F944D69" w:rsidR="00DB7D88" w:rsidRPr="00532400" w:rsidRDefault="007F17AF" w:rsidP="004D2919">
            <w:pPr>
              <w:pStyle w:val="TableParagraph"/>
              <w:spacing w:before="8"/>
              <w:ind w:left="127" w:right="685"/>
              <w:jc w:val="center"/>
              <w:rPr>
                <w:i/>
                <w:color w:val="000000" w:themeColor="text1"/>
              </w:rPr>
            </w:pPr>
            <w:r w:rsidRPr="00532400">
              <w:rPr>
                <w:color w:val="000000" w:themeColor="text1"/>
                <w:shd w:val="clear" w:color="auto" w:fill="FFFFFF"/>
              </w:rPr>
              <w:t>Clinical Linguistics &amp; Phonetics</w:t>
            </w:r>
          </w:p>
        </w:tc>
        <w:tc>
          <w:tcPr>
            <w:tcW w:w="1418" w:type="dxa"/>
          </w:tcPr>
          <w:p w14:paraId="668B5429" w14:textId="77777777" w:rsidR="00DB7D88" w:rsidRPr="00532400" w:rsidRDefault="00DB7D88" w:rsidP="004D29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7C1F5B" w14:textId="77777777" w:rsidR="007F17AF" w:rsidRPr="00532400" w:rsidRDefault="00000000" w:rsidP="004D2919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lang w:bidi="ar-SA"/>
              </w:rPr>
            </w:pPr>
            <w:hyperlink r:id="rId17" w:history="1">
              <w:r w:rsidR="007F17AF" w:rsidRPr="00532400">
                <w:rPr>
                  <w:rStyle w:val="Hyperlink"/>
                  <w:color w:val="000000" w:themeColor="text1"/>
                </w:rPr>
                <w:t>10.1080/02699206.2022.2135024</w:t>
              </w:r>
            </w:hyperlink>
          </w:p>
          <w:p w14:paraId="0A289385" w14:textId="28E83AE0" w:rsidR="00DB7D88" w:rsidRPr="00532400" w:rsidRDefault="00DB7D88" w:rsidP="004D2919">
            <w:pPr>
              <w:pStyle w:val="TableParagraph"/>
              <w:jc w:val="center"/>
              <w:rPr>
                <w:color w:val="000000" w:themeColor="text1"/>
              </w:rPr>
            </w:pPr>
          </w:p>
        </w:tc>
      </w:tr>
      <w:tr w:rsidR="00E45EA3" w14:paraId="2DE26705" w14:textId="77777777" w:rsidTr="004D2919">
        <w:trPr>
          <w:trHeight w:val="1038"/>
        </w:trPr>
        <w:tc>
          <w:tcPr>
            <w:tcW w:w="1134" w:type="dxa"/>
            <w:tcBorders>
              <w:left w:val="double" w:sz="2" w:space="0" w:color="EFEFEF"/>
            </w:tcBorders>
          </w:tcPr>
          <w:p w14:paraId="52C92C57" w14:textId="13897E31" w:rsidR="00E45EA3" w:rsidRPr="00532400" w:rsidRDefault="00532400" w:rsidP="004D2919">
            <w:pPr>
              <w:pStyle w:val="TableParagraph"/>
              <w:spacing w:before="8"/>
              <w:ind w:left="16"/>
              <w:jc w:val="center"/>
              <w:rPr>
                <w:color w:val="000000" w:themeColor="text1"/>
              </w:rPr>
            </w:pPr>
            <w:r w:rsidRPr="00532400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14:paraId="0AB6F51A" w14:textId="344E5178" w:rsidR="00E45EA3" w:rsidRPr="00532400" w:rsidRDefault="004805D7" w:rsidP="004D2919">
            <w:pPr>
              <w:pStyle w:val="TableParagraph"/>
              <w:spacing w:before="8"/>
              <w:ind w:right="644"/>
              <w:jc w:val="center"/>
              <w:rPr>
                <w:color w:val="000000" w:themeColor="text1"/>
              </w:rPr>
            </w:pPr>
            <w:r w:rsidRPr="00532400">
              <w:rPr>
                <w:color w:val="000000" w:themeColor="text1"/>
              </w:rPr>
              <w:t>2022</w:t>
            </w:r>
            <w:r w:rsidR="007F17AF" w:rsidRPr="00532400">
              <w:rPr>
                <w:color w:val="000000" w:themeColor="text1"/>
              </w:rPr>
              <w:br/>
            </w:r>
          </w:p>
        </w:tc>
        <w:tc>
          <w:tcPr>
            <w:tcW w:w="4275" w:type="dxa"/>
          </w:tcPr>
          <w:p w14:paraId="27E5A4B6" w14:textId="53A5E699" w:rsidR="00E45EA3" w:rsidRPr="00532400" w:rsidRDefault="007F17AF" w:rsidP="004D2919">
            <w:pPr>
              <w:pStyle w:val="TableParagraph"/>
              <w:spacing w:before="8"/>
              <w:ind w:left="127" w:right="546"/>
              <w:jc w:val="center"/>
              <w:rPr>
                <w:color w:val="000000" w:themeColor="text1"/>
                <w:highlight w:val="yellow"/>
              </w:rPr>
            </w:pPr>
            <w:r w:rsidRPr="00532400">
              <w:rPr>
                <w:color w:val="000000" w:themeColor="text1"/>
              </w:rPr>
              <w:t>Augmentative and Alternative Communication Assessment Practices Followed in a School Setting: A Survey of Cypriot-Greek Speech and Language Pathologists</w:t>
            </w:r>
          </w:p>
        </w:tc>
        <w:tc>
          <w:tcPr>
            <w:tcW w:w="2245" w:type="dxa"/>
          </w:tcPr>
          <w:p w14:paraId="2FECB1C9" w14:textId="1B9CDD4D" w:rsidR="00E45EA3" w:rsidRPr="00532400" w:rsidRDefault="007F17AF" w:rsidP="004D2919">
            <w:pPr>
              <w:pStyle w:val="TableParagraph"/>
              <w:spacing w:before="8"/>
              <w:ind w:left="126" w:right="792"/>
              <w:jc w:val="center"/>
              <w:rPr>
                <w:color w:val="000000" w:themeColor="text1"/>
              </w:rPr>
            </w:pPr>
            <w:r w:rsidRPr="00532400">
              <w:rPr>
                <w:color w:val="000000" w:themeColor="text1"/>
                <w:shd w:val="clear" w:color="auto" w:fill="FFFFFF"/>
              </w:rPr>
              <w:t xml:space="preserve">Eliada </w:t>
            </w:r>
            <w:proofErr w:type="spellStart"/>
            <w:r w:rsidRPr="00532400">
              <w:rPr>
                <w:color w:val="000000" w:themeColor="text1"/>
                <w:shd w:val="clear" w:color="auto" w:fill="FFFFFF"/>
              </w:rPr>
              <w:t>Pampoulou</w:t>
            </w:r>
            <w:proofErr w:type="spellEnd"/>
          </w:p>
        </w:tc>
        <w:tc>
          <w:tcPr>
            <w:tcW w:w="2410" w:type="dxa"/>
          </w:tcPr>
          <w:p w14:paraId="266D336E" w14:textId="77914C64" w:rsidR="00E45EA3" w:rsidRPr="00532400" w:rsidRDefault="007F17AF" w:rsidP="004D2919">
            <w:pPr>
              <w:pStyle w:val="TableParagraph"/>
              <w:spacing w:before="8"/>
              <w:ind w:left="127" w:right="685"/>
              <w:jc w:val="center"/>
              <w:rPr>
                <w:i/>
                <w:color w:val="000000" w:themeColor="text1"/>
              </w:rPr>
            </w:pPr>
            <w:r w:rsidRPr="00532400">
              <w:rPr>
                <w:color w:val="000000" w:themeColor="text1"/>
                <w:shd w:val="clear" w:color="auto" w:fill="FFFFFF"/>
              </w:rPr>
              <w:t>Advances in Neurodevelopmental Disorders</w:t>
            </w:r>
          </w:p>
        </w:tc>
        <w:tc>
          <w:tcPr>
            <w:tcW w:w="1418" w:type="dxa"/>
          </w:tcPr>
          <w:p w14:paraId="465ABA68" w14:textId="77777777" w:rsidR="00E45EA3" w:rsidRPr="00532400" w:rsidRDefault="00E45EA3" w:rsidP="004D2919">
            <w:pPr>
              <w:pStyle w:val="TableParagraph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AE1182" w14:textId="65D57D28" w:rsidR="00E45EA3" w:rsidRPr="00532400" w:rsidRDefault="00695573" w:rsidP="004D2919">
            <w:pPr>
              <w:pStyle w:val="TableParagraph"/>
              <w:jc w:val="center"/>
              <w:rPr>
                <w:color w:val="000000" w:themeColor="text1"/>
              </w:rPr>
            </w:pPr>
            <w:r w:rsidRPr="00532400">
              <w:rPr>
                <w:color w:val="000000" w:themeColor="text1"/>
              </w:rPr>
              <w:t>https://doi.</w:t>
            </w:r>
            <w:r w:rsidRPr="00532400">
              <w:rPr>
                <w:color w:val="000000" w:themeColor="text1"/>
              </w:rPr>
              <w:br/>
              <w:t>org/10.100</w:t>
            </w:r>
            <w:r w:rsidRPr="00532400">
              <w:rPr>
                <w:color w:val="000000" w:themeColor="text1"/>
              </w:rPr>
              <w:br/>
              <w:t>7/s41252-022-002</w:t>
            </w:r>
            <w:r w:rsidRPr="00532400">
              <w:rPr>
                <w:color w:val="000000" w:themeColor="text1"/>
              </w:rPr>
              <w:br/>
              <w:t>98-y</w:t>
            </w:r>
          </w:p>
        </w:tc>
      </w:tr>
      <w:tr w:rsidR="00A22D67" w:rsidRPr="00F91FB2" w14:paraId="2278599D" w14:textId="77777777" w:rsidTr="004D2919">
        <w:trPr>
          <w:trHeight w:val="1038"/>
        </w:trPr>
        <w:tc>
          <w:tcPr>
            <w:tcW w:w="1134" w:type="dxa"/>
            <w:tcBorders>
              <w:left w:val="double" w:sz="2" w:space="0" w:color="EFEFEF"/>
            </w:tcBorders>
          </w:tcPr>
          <w:p w14:paraId="101CB59E" w14:textId="4055DAAC" w:rsidR="00A22D67" w:rsidRPr="00F91FB2" w:rsidRDefault="00532400" w:rsidP="004D2919">
            <w:pPr>
              <w:pStyle w:val="TableParagraph"/>
              <w:spacing w:before="8"/>
              <w:ind w:left="16"/>
              <w:jc w:val="center"/>
            </w:pPr>
            <w:r w:rsidRPr="00F91FB2">
              <w:t>3</w:t>
            </w:r>
          </w:p>
        </w:tc>
        <w:tc>
          <w:tcPr>
            <w:tcW w:w="1276" w:type="dxa"/>
          </w:tcPr>
          <w:p w14:paraId="387026D2" w14:textId="38B2C06B" w:rsidR="00A22D67" w:rsidRPr="00F91FB2" w:rsidRDefault="00A22D67" w:rsidP="004D2919">
            <w:pPr>
              <w:pStyle w:val="TableParagraph"/>
              <w:spacing w:before="8"/>
              <w:ind w:right="644"/>
              <w:jc w:val="center"/>
              <w:rPr>
                <w:lang w:val="el-GR"/>
              </w:rPr>
            </w:pPr>
            <w:r w:rsidRPr="00F91FB2">
              <w:t>2022</w:t>
            </w:r>
            <w:r w:rsidR="00695573" w:rsidRPr="00F91FB2">
              <w:br/>
            </w:r>
          </w:p>
        </w:tc>
        <w:tc>
          <w:tcPr>
            <w:tcW w:w="4275" w:type="dxa"/>
          </w:tcPr>
          <w:p w14:paraId="418E1783" w14:textId="3FC37B98" w:rsidR="00A22D67" w:rsidRPr="00F91FB2" w:rsidRDefault="00A22D67" w:rsidP="004D2919">
            <w:pPr>
              <w:pStyle w:val="TableParagraph"/>
              <w:spacing w:before="8"/>
              <w:ind w:left="127" w:right="546"/>
              <w:jc w:val="center"/>
            </w:pPr>
            <w:r w:rsidRPr="00F91FB2">
              <w:t xml:space="preserve">Correlation between a </w:t>
            </w:r>
            <w:proofErr w:type="spellStart"/>
            <w:r w:rsidRPr="00F91FB2">
              <w:t>Self Voice</w:t>
            </w:r>
            <w:proofErr w:type="spellEnd"/>
            <w:r w:rsidRPr="00F91FB2">
              <w:t xml:space="preserve"> Assessment and Objective-Voice Evaluation Outcomes in Speech Language Pathology Students</w:t>
            </w:r>
          </w:p>
        </w:tc>
        <w:tc>
          <w:tcPr>
            <w:tcW w:w="2245" w:type="dxa"/>
          </w:tcPr>
          <w:p w14:paraId="0328D289" w14:textId="49F01A38" w:rsidR="00A22D67" w:rsidRPr="00F91FB2" w:rsidRDefault="00A22D67" w:rsidP="004D2919">
            <w:pPr>
              <w:pStyle w:val="TableParagraph"/>
              <w:spacing w:before="8"/>
              <w:ind w:left="126" w:right="792"/>
              <w:jc w:val="center"/>
            </w:pPr>
            <w:r w:rsidRPr="00F91FB2">
              <w:t xml:space="preserve">Kyriakou Kyriaki, </w:t>
            </w:r>
            <w:proofErr w:type="spellStart"/>
            <w:r w:rsidRPr="00F91FB2">
              <w:t>Petinou</w:t>
            </w:r>
            <w:proofErr w:type="spellEnd"/>
            <w:r w:rsidRPr="00F91FB2">
              <w:t xml:space="preserve"> </w:t>
            </w:r>
            <w:proofErr w:type="spellStart"/>
            <w:r w:rsidRPr="00F91FB2">
              <w:t>Kakia</w:t>
            </w:r>
            <w:proofErr w:type="spellEnd"/>
            <w:r w:rsidRPr="00F91FB2">
              <w:t xml:space="preserve"> &amp; </w:t>
            </w:r>
            <w:proofErr w:type="spellStart"/>
            <w:r w:rsidRPr="00F91FB2">
              <w:t>Phinikettos</w:t>
            </w:r>
            <w:proofErr w:type="spellEnd"/>
            <w:r w:rsidRPr="00F91FB2">
              <w:t xml:space="preserve"> Ioannis</w:t>
            </w:r>
          </w:p>
        </w:tc>
        <w:tc>
          <w:tcPr>
            <w:tcW w:w="2410" w:type="dxa"/>
          </w:tcPr>
          <w:p w14:paraId="5021925B" w14:textId="6F441937" w:rsidR="00A22D67" w:rsidRPr="00F91FB2" w:rsidRDefault="00A22D67" w:rsidP="004D2919">
            <w:pPr>
              <w:pStyle w:val="TableParagraph"/>
              <w:spacing w:before="8"/>
              <w:ind w:left="127" w:right="685"/>
              <w:jc w:val="center"/>
              <w:rPr>
                <w:i/>
              </w:rPr>
            </w:pPr>
            <w:r w:rsidRPr="00F91FB2">
              <w:t>Journal of Voice</w:t>
            </w:r>
          </w:p>
        </w:tc>
        <w:tc>
          <w:tcPr>
            <w:tcW w:w="1418" w:type="dxa"/>
          </w:tcPr>
          <w:p w14:paraId="32F89CEE" w14:textId="14AC4811" w:rsidR="00A22D67" w:rsidRPr="00F91FB2" w:rsidRDefault="00A22D67" w:rsidP="004D2919">
            <w:pPr>
              <w:pStyle w:val="TableParagraph"/>
              <w:jc w:val="center"/>
            </w:pPr>
          </w:p>
        </w:tc>
        <w:tc>
          <w:tcPr>
            <w:tcW w:w="1559" w:type="dxa"/>
          </w:tcPr>
          <w:p w14:paraId="06A92836" w14:textId="6B8E5FD7" w:rsidR="00A22D67" w:rsidRPr="00F91FB2" w:rsidRDefault="00695573" w:rsidP="004D2919">
            <w:pPr>
              <w:pStyle w:val="TableParagraph"/>
              <w:jc w:val="center"/>
            </w:pPr>
            <w:r w:rsidRPr="00F91FB2">
              <w:t>https://doi.</w:t>
            </w:r>
            <w:r w:rsidRPr="00F91FB2">
              <w:br/>
              <w:t>org/10.101</w:t>
            </w:r>
            <w:r w:rsidRPr="00F91FB2">
              <w:br/>
              <w:t>6/j.jvoice.2022.06.032</w:t>
            </w:r>
          </w:p>
        </w:tc>
      </w:tr>
      <w:tr w:rsidR="00A22D67" w:rsidRPr="00F91FB2" w14:paraId="7F3C85DB" w14:textId="77777777" w:rsidTr="004D2919">
        <w:trPr>
          <w:trHeight w:val="1038"/>
        </w:trPr>
        <w:tc>
          <w:tcPr>
            <w:tcW w:w="1134" w:type="dxa"/>
            <w:tcBorders>
              <w:left w:val="double" w:sz="2" w:space="0" w:color="EFEFEF"/>
            </w:tcBorders>
          </w:tcPr>
          <w:p w14:paraId="3E9F8066" w14:textId="76B31B2C" w:rsidR="00A22D67" w:rsidRPr="00F91FB2" w:rsidRDefault="00532400" w:rsidP="004D2919">
            <w:pPr>
              <w:pStyle w:val="TableParagraph"/>
              <w:spacing w:before="8"/>
              <w:ind w:left="16"/>
              <w:jc w:val="center"/>
            </w:pPr>
            <w:r w:rsidRPr="00F91FB2">
              <w:t>4</w:t>
            </w:r>
          </w:p>
        </w:tc>
        <w:tc>
          <w:tcPr>
            <w:tcW w:w="1276" w:type="dxa"/>
          </w:tcPr>
          <w:p w14:paraId="080DA572" w14:textId="13ACEACC" w:rsidR="00A22D67" w:rsidRPr="00F91FB2" w:rsidRDefault="00A22D67" w:rsidP="004D2919">
            <w:pPr>
              <w:pStyle w:val="TableParagraph"/>
              <w:spacing w:before="8"/>
              <w:ind w:right="644"/>
              <w:jc w:val="center"/>
              <w:rPr>
                <w:lang w:val="el-GR"/>
              </w:rPr>
            </w:pPr>
            <w:r w:rsidRPr="00F91FB2">
              <w:t>2022</w:t>
            </w:r>
          </w:p>
        </w:tc>
        <w:tc>
          <w:tcPr>
            <w:tcW w:w="4275" w:type="dxa"/>
          </w:tcPr>
          <w:p w14:paraId="0E90B878" w14:textId="49694B90" w:rsidR="00A22D67" w:rsidRPr="00F91FB2" w:rsidRDefault="00A22D67" w:rsidP="004D2919">
            <w:pPr>
              <w:pStyle w:val="TableParagraph"/>
              <w:spacing w:before="8"/>
              <w:ind w:left="127" w:right="546"/>
              <w:jc w:val="center"/>
            </w:pPr>
            <w:r w:rsidRPr="00F91FB2">
              <w:t>Developmental language disorders in Cyprus: mapping speech and language service provision to vulnerable children</w:t>
            </w:r>
          </w:p>
        </w:tc>
        <w:tc>
          <w:tcPr>
            <w:tcW w:w="2245" w:type="dxa"/>
          </w:tcPr>
          <w:p w14:paraId="610193F5" w14:textId="6784A8E1" w:rsidR="00A22D67" w:rsidRPr="00F91FB2" w:rsidRDefault="00A22D67" w:rsidP="004D2919">
            <w:pPr>
              <w:pStyle w:val="TableParagraph"/>
              <w:spacing w:before="8"/>
              <w:ind w:left="126" w:right="792"/>
              <w:jc w:val="center"/>
            </w:pPr>
            <w:proofErr w:type="spellStart"/>
            <w:r w:rsidRPr="00F91FB2">
              <w:t>Kambanaros</w:t>
            </w:r>
            <w:proofErr w:type="spellEnd"/>
            <w:r w:rsidRPr="00F91FB2">
              <w:t xml:space="preserve"> Maria &amp; </w:t>
            </w:r>
            <w:proofErr w:type="spellStart"/>
            <w:r w:rsidRPr="00F91FB2">
              <w:t>Petinou</w:t>
            </w:r>
            <w:proofErr w:type="spellEnd"/>
            <w:r w:rsidRPr="00F91FB2">
              <w:t xml:space="preserve"> </w:t>
            </w:r>
            <w:proofErr w:type="spellStart"/>
            <w:r w:rsidRPr="00F91FB2">
              <w:t>Kakia</w:t>
            </w:r>
            <w:proofErr w:type="spellEnd"/>
          </w:p>
        </w:tc>
        <w:tc>
          <w:tcPr>
            <w:tcW w:w="2410" w:type="dxa"/>
          </w:tcPr>
          <w:p w14:paraId="1495F8F8" w14:textId="16ACC80E" w:rsidR="00A22D67" w:rsidRPr="00F91FB2" w:rsidRDefault="00A22D67" w:rsidP="004D2919">
            <w:pPr>
              <w:pStyle w:val="TableParagraph"/>
              <w:spacing w:before="8"/>
              <w:ind w:left="127" w:right="685"/>
              <w:jc w:val="center"/>
              <w:rPr>
                <w:i/>
              </w:rPr>
            </w:pPr>
            <w:r w:rsidRPr="00F91FB2">
              <w:t>Journal of Monolingual and Bilingual Speech</w:t>
            </w:r>
          </w:p>
        </w:tc>
        <w:tc>
          <w:tcPr>
            <w:tcW w:w="1418" w:type="dxa"/>
          </w:tcPr>
          <w:p w14:paraId="587D0933" w14:textId="350DDD2B" w:rsidR="00A22D67" w:rsidRPr="00F91FB2" w:rsidRDefault="00A22D67" w:rsidP="004D2919">
            <w:pPr>
              <w:pStyle w:val="TableParagraph"/>
              <w:jc w:val="center"/>
            </w:pPr>
            <w:r w:rsidRPr="00F91FB2">
              <w:t>4(1)</w:t>
            </w:r>
          </w:p>
        </w:tc>
        <w:tc>
          <w:tcPr>
            <w:tcW w:w="1559" w:type="dxa"/>
          </w:tcPr>
          <w:p w14:paraId="4FD6D1D4" w14:textId="74C0AFA3" w:rsidR="00A22D67" w:rsidRPr="00F91FB2" w:rsidRDefault="00A22D67" w:rsidP="004D2919">
            <w:pPr>
              <w:pStyle w:val="TableParagraph"/>
              <w:jc w:val="center"/>
            </w:pPr>
            <w:r w:rsidRPr="00F91FB2">
              <w:t>51-75</w:t>
            </w:r>
          </w:p>
        </w:tc>
      </w:tr>
      <w:tr w:rsidR="00532400" w:rsidRPr="00F91FB2" w14:paraId="5B675070" w14:textId="77777777" w:rsidTr="004D2919">
        <w:trPr>
          <w:trHeight w:val="1038"/>
        </w:trPr>
        <w:tc>
          <w:tcPr>
            <w:tcW w:w="1134" w:type="dxa"/>
            <w:tcBorders>
              <w:left w:val="double" w:sz="2" w:space="0" w:color="EFEFEF"/>
            </w:tcBorders>
          </w:tcPr>
          <w:p w14:paraId="3D431A47" w14:textId="6BB86075" w:rsidR="00532400" w:rsidRPr="00F91FB2" w:rsidRDefault="00532400" w:rsidP="004D2919">
            <w:pPr>
              <w:pStyle w:val="TableParagraph"/>
              <w:spacing w:before="8"/>
              <w:ind w:left="16"/>
              <w:jc w:val="center"/>
            </w:pPr>
            <w:r w:rsidRPr="00F91FB2">
              <w:t>5</w:t>
            </w:r>
          </w:p>
        </w:tc>
        <w:tc>
          <w:tcPr>
            <w:tcW w:w="1276" w:type="dxa"/>
          </w:tcPr>
          <w:p w14:paraId="5253E870" w14:textId="39F6A30D" w:rsidR="00532400" w:rsidRPr="00F91FB2" w:rsidRDefault="00532400" w:rsidP="004D2919">
            <w:pPr>
              <w:pStyle w:val="TableParagraph"/>
              <w:spacing w:before="8"/>
              <w:ind w:right="644"/>
              <w:jc w:val="center"/>
            </w:pPr>
            <w:r w:rsidRPr="00F91FB2">
              <w:t>2022</w:t>
            </w:r>
          </w:p>
        </w:tc>
        <w:tc>
          <w:tcPr>
            <w:tcW w:w="4275" w:type="dxa"/>
          </w:tcPr>
          <w:p w14:paraId="7808F7F0" w14:textId="6E3C2581" w:rsidR="00532400" w:rsidRPr="00F91FB2" w:rsidRDefault="00532400" w:rsidP="004D2919">
            <w:pPr>
              <w:pStyle w:val="TableParagraph"/>
              <w:spacing w:before="8"/>
              <w:ind w:left="127" w:right="546"/>
              <w:jc w:val="center"/>
            </w:pPr>
            <w:r w:rsidRPr="00F91FB2">
              <w:t>Abilities of children with language developmental disorders in perceiving phonological, grammatical, and semantic structures</w:t>
            </w:r>
          </w:p>
        </w:tc>
        <w:tc>
          <w:tcPr>
            <w:tcW w:w="2245" w:type="dxa"/>
          </w:tcPr>
          <w:p w14:paraId="0B1C9792" w14:textId="546665AA" w:rsidR="00532400" w:rsidRPr="00F91FB2" w:rsidRDefault="00532400" w:rsidP="004D2919">
            <w:pPr>
              <w:pStyle w:val="TableParagraph"/>
              <w:spacing w:before="8"/>
              <w:ind w:left="126" w:right="792"/>
              <w:jc w:val="center"/>
            </w:pPr>
            <w:r w:rsidRPr="00F91FB2">
              <w:t>Georgiou Georgios</w:t>
            </w:r>
          </w:p>
        </w:tc>
        <w:tc>
          <w:tcPr>
            <w:tcW w:w="2410" w:type="dxa"/>
          </w:tcPr>
          <w:p w14:paraId="62EF665F" w14:textId="1E736EB8" w:rsidR="00532400" w:rsidRPr="00F91FB2" w:rsidRDefault="00532400" w:rsidP="004D2919">
            <w:pPr>
              <w:pStyle w:val="TableParagraph"/>
              <w:spacing w:before="8"/>
              <w:ind w:left="127" w:right="685"/>
              <w:jc w:val="center"/>
            </w:pPr>
            <w:r w:rsidRPr="00F91FB2">
              <w:t>Journal of Autism and Developmental Disorders</w:t>
            </w:r>
          </w:p>
        </w:tc>
        <w:tc>
          <w:tcPr>
            <w:tcW w:w="1418" w:type="dxa"/>
          </w:tcPr>
          <w:p w14:paraId="15373C68" w14:textId="77777777" w:rsidR="00532400" w:rsidRPr="00F91FB2" w:rsidRDefault="00532400" w:rsidP="004D2919">
            <w:pPr>
              <w:pStyle w:val="TableParagraph"/>
              <w:jc w:val="center"/>
            </w:pPr>
          </w:p>
        </w:tc>
        <w:tc>
          <w:tcPr>
            <w:tcW w:w="1559" w:type="dxa"/>
          </w:tcPr>
          <w:p w14:paraId="031518DC" w14:textId="57B2882B" w:rsidR="00532400" w:rsidRPr="00F91FB2" w:rsidRDefault="00532400" w:rsidP="004D2919">
            <w:pPr>
              <w:pStyle w:val="TableParagraph"/>
              <w:jc w:val="center"/>
            </w:pPr>
            <w:r w:rsidRPr="00F91FB2">
              <w:t>https://doi.</w:t>
            </w:r>
            <w:r w:rsidRPr="00F91FB2">
              <w:br/>
              <w:t>org/10.100</w:t>
            </w:r>
            <w:r w:rsidRPr="00F91FB2">
              <w:br/>
              <w:t>7/s10803-022-05548-5</w:t>
            </w:r>
          </w:p>
        </w:tc>
      </w:tr>
      <w:tr w:rsidR="00532400" w:rsidRPr="00F91FB2" w14:paraId="145B89BF" w14:textId="77777777" w:rsidTr="004D2919">
        <w:trPr>
          <w:trHeight w:val="1038"/>
        </w:trPr>
        <w:tc>
          <w:tcPr>
            <w:tcW w:w="1134" w:type="dxa"/>
            <w:tcBorders>
              <w:left w:val="double" w:sz="2" w:space="0" w:color="EFEFEF"/>
            </w:tcBorders>
          </w:tcPr>
          <w:p w14:paraId="311744DE" w14:textId="5099D37F" w:rsidR="00532400" w:rsidRPr="00F91FB2" w:rsidRDefault="00532400" w:rsidP="004D2919">
            <w:pPr>
              <w:pStyle w:val="TableParagraph"/>
              <w:spacing w:before="8"/>
              <w:ind w:left="16"/>
              <w:jc w:val="center"/>
            </w:pPr>
            <w:r w:rsidRPr="00F91FB2">
              <w:t>6</w:t>
            </w:r>
          </w:p>
        </w:tc>
        <w:tc>
          <w:tcPr>
            <w:tcW w:w="1276" w:type="dxa"/>
          </w:tcPr>
          <w:p w14:paraId="64B9C84C" w14:textId="5014C7E9" w:rsidR="00532400" w:rsidRPr="00F91FB2" w:rsidRDefault="00532400" w:rsidP="004D2919">
            <w:pPr>
              <w:pStyle w:val="TableParagraph"/>
              <w:spacing w:before="8"/>
              <w:ind w:right="644"/>
              <w:jc w:val="center"/>
              <w:rPr>
                <w:lang w:val="el-GR"/>
              </w:rPr>
            </w:pPr>
            <w:r w:rsidRPr="00F91FB2">
              <w:t>2022</w:t>
            </w:r>
            <w:r w:rsidRPr="00F91FB2">
              <w:br/>
            </w:r>
          </w:p>
        </w:tc>
        <w:tc>
          <w:tcPr>
            <w:tcW w:w="4275" w:type="dxa"/>
          </w:tcPr>
          <w:p w14:paraId="4645E8AC" w14:textId="4482DE77" w:rsidR="00532400" w:rsidRPr="00F91FB2" w:rsidRDefault="00532400" w:rsidP="004D2919">
            <w:pPr>
              <w:pStyle w:val="TableParagraph"/>
              <w:spacing w:before="8"/>
              <w:ind w:left="127" w:right="546"/>
              <w:jc w:val="center"/>
            </w:pPr>
            <w:r w:rsidRPr="00F91FB2">
              <w:t>Risk Factors for Voice Disorders in Undergraduate Speech Language Pathology Students</w:t>
            </w:r>
          </w:p>
        </w:tc>
        <w:tc>
          <w:tcPr>
            <w:tcW w:w="2245" w:type="dxa"/>
          </w:tcPr>
          <w:p w14:paraId="02FBD8E4" w14:textId="2E0D2852" w:rsidR="00532400" w:rsidRPr="00F91FB2" w:rsidRDefault="00532400" w:rsidP="004D2919">
            <w:pPr>
              <w:pStyle w:val="TableParagraph"/>
              <w:spacing w:before="8"/>
              <w:ind w:left="126" w:right="792"/>
              <w:jc w:val="center"/>
            </w:pPr>
            <w:r w:rsidRPr="00F91FB2">
              <w:t xml:space="preserve">Kyriakou Kyriaki, </w:t>
            </w:r>
            <w:proofErr w:type="spellStart"/>
            <w:r w:rsidRPr="00F91FB2">
              <w:t>Petinou</w:t>
            </w:r>
            <w:proofErr w:type="spellEnd"/>
            <w:r w:rsidRPr="00F91FB2">
              <w:t xml:space="preserve"> </w:t>
            </w:r>
            <w:proofErr w:type="spellStart"/>
            <w:r w:rsidRPr="00F91FB2">
              <w:t>Kakia</w:t>
            </w:r>
            <w:proofErr w:type="spellEnd"/>
            <w:r w:rsidRPr="00F91FB2">
              <w:t xml:space="preserve"> &amp; </w:t>
            </w:r>
            <w:proofErr w:type="spellStart"/>
            <w:r w:rsidRPr="00F91FB2">
              <w:t>Phinikettos</w:t>
            </w:r>
            <w:proofErr w:type="spellEnd"/>
            <w:r w:rsidRPr="00F91FB2">
              <w:t xml:space="preserve"> Ioannis</w:t>
            </w:r>
          </w:p>
        </w:tc>
        <w:tc>
          <w:tcPr>
            <w:tcW w:w="2410" w:type="dxa"/>
          </w:tcPr>
          <w:p w14:paraId="12BC6478" w14:textId="0CBAFA6F" w:rsidR="00532400" w:rsidRPr="00F91FB2" w:rsidRDefault="00532400" w:rsidP="004D2919">
            <w:pPr>
              <w:pStyle w:val="TableParagraph"/>
              <w:spacing w:before="8"/>
              <w:ind w:left="127" w:right="685"/>
              <w:jc w:val="center"/>
              <w:rPr>
                <w:i/>
              </w:rPr>
            </w:pPr>
            <w:r w:rsidRPr="00F91FB2">
              <w:t>Journal of Voice</w:t>
            </w:r>
          </w:p>
        </w:tc>
        <w:tc>
          <w:tcPr>
            <w:tcW w:w="1418" w:type="dxa"/>
          </w:tcPr>
          <w:p w14:paraId="60670791" w14:textId="77777777" w:rsidR="00532400" w:rsidRPr="00F91FB2" w:rsidRDefault="00532400" w:rsidP="004D2919">
            <w:pPr>
              <w:pStyle w:val="TableParagraph"/>
              <w:jc w:val="center"/>
            </w:pPr>
          </w:p>
        </w:tc>
        <w:tc>
          <w:tcPr>
            <w:tcW w:w="1559" w:type="dxa"/>
          </w:tcPr>
          <w:p w14:paraId="6B9A2A74" w14:textId="253A0307" w:rsidR="00532400" w:rsidRPr="00F91FB2" w:rsidRDefault="00532400" w:rsidP="004D2919">
            <w:pPr>
              <w:pStyle w:val="TableParagraph"/>
              <w:jc w:val="center"/>
              <w:rPr>
                <w:highlight w:val="yellow"/>
              </w:rPr>
            </w:pPr>
            <w:r w:rsidRPr="00F91FB2">
              <w:t>https://doi.</w:t>
            </w:r>
            <w:r w:rsidRPr="00F91FB2">
              <w:br/>
              <w:t>org/10.101</w:t>
            </w:r>
            <w:r w:rsidRPr="00F91FB2">
              <w:br/>
              <w:t>6/j.jvoice.2021.11.020</w:t>
            </w:r>
          </w:p>
        </w:tc>
      </w:tr>
      <w:tr w:rsidR="00532400" w:rsidRPr="00F91FB2" w14:paraId="3B406223" w14:textId="77777777" w:rsidTr="004D2919">
        <w:trPr>
          <w:trHeight w:val="1038"/>
        </w:trPr>
        <w:tc>
          <w:tcPr>
            <w:tcW w:w="1134" w:type="dxa"/>
            <w:tcBorders>
              <w:left w:val="double" w:sz="2" w:space="0" w:color="EFEFEF"/>
            </w:tcBorders>
          </w:tcPr>
          <w:p w14:paraId="486ECA2C" w14:textId="451FDEF3" w:rsidR="00532400" w:rsidRPr="00F91FB2" w:rsidRDefault="00532400" w:rsidP="004D2919">
            <w:pPr>
              <w:pStyle w:val="TableParagraph"/>
              <w:spacing w:before="8"/>
              <w:ind w:left="16"/>
              <w:jc w:val="center"/>
            </w:pPr>
            <w:r w:rsidRPr="00F91FB2">
              <w:t>7</w:t>
            </w:r>
          </w:p>
        </w:tc>
        <w:tc>
          <w:tcPr>
            <w:tcW w:w="1276" w:type="dxa"/>
          </w:tcPr>
          <w:p w14:paraId="5D4ED10D" w14:textId="25935A0D" w:rsidR="00532400" w:rsidRPr="00F91FB2" w:rsidRDefault="00532400" w:rsidP="004D2919">
            <w:pPr>
              <w:pStyle w:val="TableParagraph"/>
              <w:spacing w:before="8"/>
              <w:ind w:right="644"/>
              <w:jc w:val="center"/>
            </w:pPr>
            <w:r w:rsidRPr="00F91FB2">
              <w:t>2021</w:t>
            </w:r>
          </w:p>
        </w:tc>
        <w:tc>
          <w:tcPr>
            <w:tcW w:w="4275" w:type="dxa"/>
          </w:tcPr>
          <w:p w14:paraId="33B6BC1C" w14:textId="674FAA36" w:rsidR="00532400" w:rsidRPr="00F91FB2" w:rsidRDefault="00532400" w:rsidP="004D2919">
            <w:pPr>
              <w:pStyle w:val="TableParagraph"/>
              <w:spacing w:before="8"/>
              <w:ind w:left="127" w:right="546"/>
              <w:jc w:val="center"/>
            </w:pPr>
            <w:r w:rsidRPr="00F91FB2">
              <w:t>Dynamic Linguistic Interconnectedness and Variability in Toddlers.</w:t>
            </w:r>
          </w:p>
        </w:tc>
        <w:tc>
          <w:tcPr>
            <w:tcW w:w="2245" w:type="dxa"/>
          </w:tcPr>
          <w:p w14:paraId="045B5697" w14:textId="7641B7B9" w:rsidR="00532400" w:rsidRPr="00F91FB2" w:rsidRDefault="00532400" w:rsidP="004D2919">
            <w:pPr>
              <w:pStyle w:val="TableParagraph"/>
              <w:spacing w:before="8"/>
              <w:ind w:left="126" w:right="792"/>
              <w:jc w:val="center"/>
            </w:pPr>
            <w:proofErr w:type="spellStart"/>
            <w:r w:rsidRPr="00F91FB2">
              <w:t>Petinou</w:t>
            </w:r>
            <w:proofErr w:type="spellEnd"/>
            <w:r w:rsidRPr="00F91FB2">
              <w:t xml:space="preserve"> </w:t>
            </w:r>
            <w:proofErr w:type="spellStart"/>
            <w:r w:rsidRPr="00F91FB2">
              <w:t>Kakia</w:t>
            </w:r>
            <w:proofErr w:type="spellEnd"/>
            <w:r w:rsidRPr="00F91FB2">
              <w:t xml:space="preserve">, </w:t>
            </w:r>
            <w:proofErr w:type="spellStart"/>
            <w:r w:rsidRPr="00F91FB2">
              <w:t>Loukia</w:t>
            </w:r>
            <w:proofErr w:type="spellEnd"/>
            <w:r w:rsidRPr="00F91FB2">
              <w:t xml:space="preserve"> </w:t>
            </w:r>
            <w:proofErr w:type="spellStart"/>
            <w:r w:rsidRPr="00F91FB2">
              <w:t>Taxitari</w:t>
            </w:r>
            <w:proofErr w:type="spellEnd"/>
            <w:r w:rsidRPr="00F91FB2">
              <w:t xml:space="preserve"> &amp; </w:t>
            </w:r>
            <w:r w:rsidRPr="00F91FB2">
              <w:lastRenderedPageBreak/>
              <w:t xml:space="preserve">Ioannis </w:t>
            </w:r>
            <w:proofErr w:type="spellStart"/>
            <w:r w:rsidRPr="00F91FB2">
              <w:t>Phinikettos</w:t>
            </w:r>
            <w:proofErr w:type="spellEnd"/>
          </w:p>
        </w:tc>
        <w:tc>
          <w:tcPr>
            <w:tcW w:w="2410" w:type="dxa"/>
          </w:tcPr>
          <w:p w14:paraId="3F159F38" w14:textId="523239CE" w:rsidR="00532400" w:rsidRPr="00F91FB2" w:rsidRDefault="00532400" w:rsidP="004D2919">
            <w:pPr>
              <w:pStyle w:val="TableParagraph"/>
              <w:spacing w:before="8"/>
              <w:ind w:left="127" w:right="685"/>
              <w:jc w:val="center"/>
            </w:pPr>
            <w:r w:rsidRPr="00F91FB2">
              <w:lastRenderedPageBreak/>
              <w:t>Journal of Psycholinguistics</w:t>
            </w:r>
          </w:p>
        </w:tc>
        <w:tc>
          <w:tcPr>
            <w:tcW w:w="1418" w:type="dxa"/>
          </w:tcPr>
          <w:p w14:paraId="3B8A024F" w14:textId="77777777" w:rsidR="00532400" w:rsidRPr="00F91FB2" w:rsidRDefault="00532400" w:rsidP="004D2919">
            <w:pPr>
              <w:pStyle w:val="TableParagraph"/>
              <w:jc w:val="center"/>
            </w:pPr>
          </w:p>
        </w:tc>
        <w:tc>
          <w:tcPr>
            <w:tcW w:w="1559" w:type="dxa"/>
          </w:tcPr>
          <w:p w14:paraId="388757CF" w14:textId="6BE06894" w:rsidR="00532400" w:rsidRPr="00F91FB2" w:rsidRDefault="00000000" w:rsidP="004D2919">
            <w:pPr>
              <w:pStyle w:val="TableParagraph"/>
              <w:jc w:val="center"/>
              <w:rPr>
                <w:color w:val="000000" w:themeColor="text1"/>
              </w:rPr>
            </w:pPr>
            <w:hyperlink r:id="rId18" w:history="1">
              <w:r w:rsidR="00532400" w:rsidRPr="00F91FB2">
                <w:rPr>
                  <w:rStyle w:val="Hyperlink"/>
                  <w:color w:val="000000" w:themeColor="text1"/>
                </w:rPr>
                <w:t>https://doi.</w:t>
              </w:r>
              <w:r w:rsidR="00532400" w:rsidRPr="00F91FB2">
                <w:rPr>
                  <w:rStyle w:val="Hyperlink"/>
                  <w:color w:val="000000" w:themeColor="text1"/>
                </w:rPr>
                <w:br/>
                <w:t>org/10.1007</w:t>
              </w:r>
              <w:r w:rsidR="00532400" w:rsidRPr="00F91FB2">
                <w:rPr>
                  <w:rStyle w:val="Hyperlink"/>
                  <w:color w:val="000000" w:themeColor="text1"/>
                </w:rPr>
                <w:br/>
                <w:t>/s10936-020-0974</w:t>
              </w:r>
              <w:r w:rsidR="00532400" w:rsidRPr="00F91FB2">
                <w:rPr>
                  <w:rStyle w:val="Hyperlink"/>
                  <w:color w:val="000000" w:themeColor="text1"/>
                </w:rPr>
                <w:br/>
              </w:r>
              <w:r w:rsidR="00532400" w:rsidRPr="00F91FB2">
                <w:rPr>
                  <w:rStyle w:val="Hyperlink"/>
                  <w:color w:val="000000" w:themeColor="text1"/>
                </w:rPr>
                <w:lastRenderedPageBreak/>
                <w:t>7-y</w:t>
              </w:r>
            </w:hyperlink>
          </w:p>
        </w:tc>
      </w:tr>
      <w:tr w:rsidR="00532400" w:rsidRPr="00F91FB2" w14:paraId="43B76199" w14:textId="77777777" w:rsidTr="004D2919">
        <w:trPr>
          <w:trHeight w:val="1038"/>
        </w:trPr>
        <w:tc>
          <w:tcPr>
            <w:tcW w:w="1134" w:type="dxa"/>
            <w:tcBorders>
              <w:left w:val="double" w:sz="2" w:space="0" w:color="EFEFEF"/>
            </w:tcBorders>
          </w:tcPr>
          <w:p w14:paraId="4CE37153" w14:textId="19F4A28E" w:rsidR="00532400" w:rsidRPr="00F91FB2" w:rsidRDefault="004D2919" w:rsidP="004D2919">
            <w:pPr>
              <w:pStyle w:val="TableParagraph"/>
              <w:spacing w:before="8"/>
              <w:ind w:left="16"/>
              <w:jc w:val="center"/>
            </w:pPr>
            <w:r>
              <w:lastRenderedPageBreak/>
              <w:t>8</w:t>
            </w:r>
          </w:p>
        </w:tc>
        <w:tc>
          <w:tcPr>
            <w:tcW w:w="1276" w:type="dxa"/>
          </w:tcPr>
          <w:p w14:paraId="4C7F69B9" w14:textId="34E15D9B" w:rsidR="00532400" w:rsidRPr="00F91FB2" w:rsidRDefault="00532400" w:rsidP="004D2919">
            <w:pPr>
              <w:pStyle w:val="TableParagraph"/>
              <w:spacing w:before="8"/>
              <w:ind w:right="644"/>
              <w:jc w:val="center"/>
            </w:pPr>
            <w:r w:rsidRPr="00F91FB2">
              <w:t>2020</w:t>
            </w:r>
          </w:p>
        </w:tc>
        <w:tc>
          <w:tcPr>
            <w:tcW w:w="4275" w:type="dxa"/>
          </w:tcPr>
          <w:p w14:paraId="4F07BF9D" w14:textId="1B18E051" w:rsidR="00532400" w:rsidRPr="00F91FB2" w:rsidRDefault="00532400" w:rsidP="004D2919">
            <w:pPr>
              <w:pStyle w:val="TableParagraph"/>
              <w:spacing w:before="8"/>
              <w:ind w:left="127" w:right="546"/>
              <w:jc w:val="center"/>
            </w:pPr>
            <w:r w:rsidRPr="00F91FB2">
              <w:t>Investigating the assessment procedures for children with Complex Communication Needs.</w:t>
            </w:r>
          </w:p>
        </w:tc>
        <w:tc>
          <w:tcPr>
            <w:tcW w:w="2245" w:type="dxa"/>
          </w:tcPr>
          <w:p w14:paraId="774EC8F7" w14:textId="2462424B" w:rsidR="00532400" w:rsidRPr="00F91FB2" w:rsidRDefault="00532400" w:rsidP="004D2919">
            <w:pPr>
              <w:pStyle w:val="TableParagraph"/>
              <w:spacing w:before="8"/>
              <w:ind w:left="126" w:right="792"/>
              <w:jc w:val="center"/>
            </w:pPr>
            <w:r w:rsidRPr="00F91FB2">
              <w:t xml:space="preserve">Theodorou, Elena &amp; Eliada </w:t>
            </w:r>
            <w:proofErr w:type="spellStart"/>
            <w:r w:rsidRPr="00F91FB2">
              <w:t>Pampoulou</w:t>
            </w:r>
            <w:proofErr w:type="spellEnd"/>
          </w:p>
        </w:tc>
        <w:tc>
          <w:tcPr>
            <w:tcW w:w="2410" w:type="dxa"/>
          </w:tcPr>
          <w:p w14:paraId="2480B141" w14:textId="6895F9EE" w:rsidR="00532400" w:rsidRPr="00F91FB2" w:rsidRDefault="00532400" w:rsidP="004D2919">
            <w:pPr>
              <w:pStyle w:val="TableParagraph"/>
              <w:spacing w:before="8"/>
              <w:ind w:left="127" w:right="685"/>
              <w:jc w:val="center"/>
            </w:pPr>
            <w:r w:rsidRPr="00F91FB2">
              <w:t>Communication Disorders Quarterly</w:t>
            </w:r>
          </w:p>
        </w:tc>
        <w:tc>
          <w:tcPr>
            <w:tcW w:w="1418" w:type="dxa"/>
          </w:tcPr>
          <w:p w14:paraId="781CD876" w14:textId="77777777" w:rsidR="00532400" w:rsidRPr="00F91FB2" w:rsidRDefault="00532400" w:rsidP="004D2919">
            <w:pPr>
              <w:pStyle w:val="TableParagraph"/>
              <w:jc w:val="center"/>
            </w:pPr>
          </w:p>
        </w:tc>
        <w:tc>
          <w:tcPr>
            <w:tcW w:w="1559" w:type="dxa"/>
          </w:tcPr>
          <w:p w14:paraId="05A91C82" w14:textId="5CA212A0" w:rsidR="00532400" w:rsidRPr="00F91FB2" w:rsidRDefault="00000000" w:rsidP="004D2919">
            <w:pPr>
              <w:pStyle w:val="TableParagraph"/>
              <w:jc w:val="center"/>
              <w:rPr>
                <w:color w:val="000000" w:themeColor="text1"/>
              </w:rPr>
            </w:pPr>
            <w:hyperlink r:id="rId19" w:history="1">
              <w:r w:rsidR="00532400" w:rsidRPr="00F91FB2">
                <w:rPr>
                  <w:rStyle w:val="Hyperlink"/>
                </w:rPr>
                <w:t>https://doi.</w:t>
              </w:r>
              <w:r w:rsidR="00532400" w:rsidRPr="00F91FB2">
                <w:rPr>
                  <w:rStyle w:val="Hyperlink"/>
                </w:rPr>
                <w:br/>
                <w:t>org/10.117</w:t>
              </w:r>
              <w:r w:rsidR="00532400" w:rsidRPr="00F91FB2">
                <w:rPr>
                  <w:rStyle w:val="Hyperlink"/>
                </w:rPr>
                <w:br/>
                <w:t>7/1525740120960643</w:t>
              </w:r>
            </w:hyperlink>
          </w:p>
        </w:tc>
      </w:tr>
      <w:tr w:rsidR="00532400" w:rsidRPr="00F91FB2" w14:paraId="0B11BEB7" w14:textId="77777777" w:rsidTr="004D2919">
        <w:trPr>
          <w:trHeight w:val="1037"/>
        </w:trPr>
        <w:tc>
          <w:tcPr>
            <w:tcW w:w="1134" w:type="dxa"/>
            <w:tcBorders>
              <w:left w:val="double" w:sz="2" w:space="0" w:color="EFEFEF"/>
            </w:tcBorders>
          </w:tcPr>
          <w:p w14:paraId="23B41960" w14:textId="610262AF" w:rsidR="00532400" w:rsidRPr="00F91FB2" w:rsidRDefault="004D2919" w:rsidP="004D2919">
            <w:pPr>
              <w:pStyle w:val="TableParagraph"/>
              <w:spacing w:before="11"/>
              <w:ind w:left="16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4F3E2D60" w14:textId="77777777" w:rsidR="00532400" w:rsidRPr="00F91FB2" w:rsidRDefault="00532400" w:rsidP="004D2919">
            <w:pPr>
              <w:pStyle w:val="TableParagraph"/>
              <w:spacing w:before="11"/>
              <w:ind w:right="644"/>
              <w:jc w:val="center"/>
            </w:pPr>
            <w:r w:rsidRPr="00F91FB2">
              <w:t>2017</w:t>
            </w:r>
          </w:p>
        </w:tc>
        <w:tc>
          <w:tcPr>
            <w:tcW w:w="4275" w:type="dxa"/>
          </w:tcPr>
          <w:p w14:paraId="1F5F89E1" w14:textId="77777777" w:rsidR="00532400" w:rsidRPr="00F91FB2" w:rsidRDefault="00532400" w:rsidP="004D2919">
            <w:pPr>
              <w:pStyle w:val="TableParagraph"/>
              <w:spacing w:before="11"/>
              <w:ind w:left="127" w:right="123"/>
              <w:jc w:val="center"/>
            </w:pPr>
            <w:r w:rsidRPr="00F91FB2">
              <w:t xml:space="preserve">Sentence Repetition as a Tool for Screening Morphosyntactic Abilities of </w:t>
            </w:r>
            <w:proofErr w:type="spellStart"/>
            <w:r w:rsidRPr="00F91FB2">
              <w:t>Bilectal</w:t>
            </w:r>
            <w:proofErr w:type="spellEnd"/>
            <w:r w:rsidRPr="00F91FB2">
              <w:t xml:space="preserve"> Children</w:t>
            </w:r>
          </w:p>
          <w:p w14:paraId="2F393396" w14:textId="77777777" w:rsidR="00532400" w:rsidRPr="00F91FB2" w:rsidRDefault="00532400" w:rsidP="004D2919">
            <w:pPr>
              <w:pStyle w:val="TableParagraph"/>
              <w:spacing w:line="248" w:lineRule="exact"/>
              <w:ind w:left="127"/>
              <w:jc w:val="center"/>
            </w:pPr>
            <w:r w:rsidRPr="00F91FB2">
              <w:t>with SLI</w:t>
            </w:r>
          </w:p>
        </w:tc>
        <w:tc>
          <w:tcPr>
            <w:tcW w:w="2245" w:type="dxa"/>
          </w:tcPr>
          <w:p w14:paraId="407CD9D5" w14:textId="77777777" w:rsidR="00532400" w:rsidRPr="00F91FB2" w:rsidRDefault="00532400" w:rsidP="004D2919">
            <w:pPr>
              <w:pStyle w:val="TableParagraph"/>
              <w:spacing w:before="11"/>
              <w:ind w:left="126" w:right="706"/>
              <w:jc w:val="center"/>
            </w:pPr>
            <w:r w:rsidRPr="00F91FB2">
              <w:t xml:space="preserve">Maria </w:t>
            </w:r>
            <w:proofErr w:type="spellStart"/>
            <w:r w:rsidRPr="00F91FB2">
              <w:t>Kambanaros</w:t>
            </w:r>
            <w:proofErr w:type="spellEnd"/>
            <w:r w:rsidRPr="00F91FB2">
              <w:t xml:space="preserve"> &amp; </w:t>
            </w:r>
            <w:proofErr w:type="spellStart"/>
            <w:r w:rsidRPr="00F91FB2">
              <w:t>Kleanthes</w:t>
            </w:r>
            <w:proofErr w:type="spellEnd"/>
            <w:r w:rsidRPr="00F91FB2">
              <w:t xml:space="preserve"> Grohmann</w:t>
            </w:r>
          </w:p>
        </w:tc>
        <w:tc>
          <w:tcPr>
            <w:tcW w:w="2410" w:type="dxa"/>
          </w:tcPr>
          <w:p w14:paraId="10BDA024" w14:textId="77777777" w:rsidR="00532400" w:rsidRPr="00F91FB2" w:rsidRDefault="00532400" w:rsidP="004D2919">
            <w:pPr>
              <w:pStyle w:val="TableParagraph"/>
              <w:spacing w:before="11"/>
              <w:ind w:left="127" w:right="1088"/>
              <w:jc w:val="center"/>
              <w:rPr>
                <w:iCs/>
                <w:color w:val="000000" w:themeColor="text1"/>
              </w:rPr>
            </w:pPr>
            <w:r w:rsidRPr="00F91FB2">
              <w:rPr>
                <w:iCs/>
                <w:color w:val="000000" w:themeColor="text1"/>
              </w:rPr>
              <w:t>Frontiers in Psychology</w:t>
            </w:r>
          </w:p>
        </w:tc>
        <w:tc>
          <w:tcPr>
            <w:tcW w:w="1418" w:type="dxa"/>
          </w:tcPr>
          <w:p w14:paraId="55B53DCC" w14:textId="49D7E8C5" w:rsidR="00532400" w:rsidRPr="00F91FB2" w:rsidRDefault="00532400" w:rsidP="004D2919">
            <w:pPr>
              <w:pStyle w:val="TableParagraph"/>
              <w:spacing w:before="11"/>
              <w:ind w:left="124"/>
              <w:jc w:val="center"/>
            </w:pPr>
          </w:p>
        </w:tc>
        <w:tc>
          <w:tcPr>
            <w:tcW w:w="1559" w:type="dxa"/>
          </w:tcPr>
          <w:p w14:paraId="2510A835" w14:textId="20FC0202" w:rsidR="00532400" w:rsidRPr="00F91FB2" w:rsidRDefault="00532400" w:rsidP="004D2919">
            <w:pPr>
              <w:pStyle w:val="TableParagraph"/>
              <w:jc w:val="center"/>
            </w:pPr>
            <w:r w:rsidRPr="00F91FB2">
              <w:t>https://doi.</w:t>
            </w:r>
            <w:r w:rsidRPr="00F91FB2">
              <w:br/>
              <w:t>org/10.3389</w:t>
            </w:r>
            <w:r w:rsidRPr="00F91FB2">
              <w:br/>
              <w:t>/fpsyg.2017.02104</w:t>
            </w:r>
          </w:p>
        </w:tc>
      </w:tr>
      <w:tr w:rsidR="00532400" w:rsidRPr="00F91FB2" w14:paraId="338D714B" w14:textId="77777777" w:rsidTr="004D2919">
        <w:trPr>
          <w:trHeight w:val="268"/>
        </w:trPr>
        <w:tc>
          <w:tcPr>
            <w:tcW w:w="1134" w:type="dxa"/>
            <w:tcBorders>
              <w:left w:val="double" w:sz="2" w:space="0" w:color="EFEFEF"/>
            </w:tcBorders>
          </w:tcPr>
          <w:p w14:paraId="42CE3491" w14:textId="6CE5AA43" w:rsidR="00532400" w:rsidRPr="00F91FB2" w:rsidRDefault="004D2919" w:rsidP="004D2919">
            <w:pPr>
              <w:pStyle w:val="TableParagraph"/>
              <w:spacing w:before="11" w:line="237" w:lineRule="exact"/>
              <w:ind w:left="16"/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7BC38074" w14:textId="77777777" w:rsidR="00532400" w:rsidRPr="00F91FB2" w:rsidRDefault="00532400" w:rsidP="004D2919">
            <w:pPr>
              <w:pStyle w:val="TableParagraph"/>
              <w:spacing w:before="11" w:line="237" w:lineRule="exact"/>
              <w:ind w:right="644"/>
              <w:jc w:val="center"/>
            </w:pPr>
            <w:r w:rsidRPr="00F91FB2">
              <w:t>2016</w:t>
            </w:r>
          </w:p>
        </w:tc>
        <w:tc>
          <w:tcPr>
            <w:tcW w:w="4275" w:type="dxa"/>
          </w:tcPr>
          <w:p w14:paraId="1623E3EB" w14:textId="05CDA021" w:rsidR="00532400" w:rsidRPr="00F91FB2" w:rsidRDefault="00532400" w:rsidP="004D2919">
            <w:pPr>
              <w:pStyle w:val="TableParagraph"/>
              <w:spacing w:before="11" w:line="237" w:lineRule="exact"/>
              <w:ind w:left="127"/>
              <w:jc w:val="center"/>
            </w:pPr>
            <w:r w:rsidRPr="00F91FB2">
              <w:t xml:space="preserve">Diagnosing </w:t>
            </w:r>
            <w:proofErr w:type="spellStart"/>
            <w:r w:rsidRPr="00F91FB2">
              <w:t>bilectal</w:t>
            </w:r>
            <w:proofErr w:type="spellEnd"/>
            <w:r w:rsidRPr="00F91FB2">
              <w:t xml:space="preserve"> children</w:t>
            </w:r>
            <w:r w:rsidR="00F91FB2" w:rsidRPr="00F91FB2">
              <w:t xml:space="preserve"> with SLI: Determination of </w:t>
            </w:r>
            <w:proofErr w:type="spellStart"/>
            <w:r w:rsidR="00F91FB2" w:rsidRPr="00F91FB2">
              <w:t>idntification</w:t>
            </w:r>
            <w:proofErr w:type="spellEnd"/>
            <w:r w:rsidR="00F91FB2" w:rsidRPr="00F91FB2">
              <w:t xml:space="preserve"> accuracy</w:t>
            </w:r>
          </w:p>
        </w:tc>
        <w:tc>
          <w:tcPr>
            <w:tcW w:w="2245" w:type="dxa"/>
          </w:tcPr>
          <w:p w14:paraId="79EB78EC" w14:textId="3499A4F9" w:rsidR="00532400" w:rsidRPr="00F91FB2" w:rsidRDefault="00F91FB2" w:rsidP="004D2919">
            <w:pPr>
              <w:pStyle w:val="TableParagraph"/>
              <w:spacing w:before="11" w:line="237" w:lineRule="exact"/>
              <w:ind w:right="735"/>
            </w:pPr>
            <w:r w:rsidRPr="00F91FB2">
              <w:t xml:space="preserve">Maria </w:t>
            </w:r>
            <w:proofErr w:type="spellStart"/>
            <w:r w:rsidR="004D2919">
              <w:t>K</w:t>
            </w:r>
            <w:r w:rsidRPr="00F91FB2">
              <w:t>ambanaros</w:t>
            </w:r>
            <w:proofErr w:type="spellEnd"/>
            <w:r w:rsidRPr="00F91FB2">
              <w:t xml:space="preserve"> &amp;   </w:t>
            </w:r>
            <w:r w:rsidRPr="00F91FB2">
              <w:br/>
              <w:t xml:space="preserve"> </w:t>
            </w:r>
            <w:proofErr w:type="spellStart"/>
            <w:r w:rsidRPr="00F91FB2">
              <w:t>Kleanthes</w:t>
            </w:r>
            <w:proofErr w:type="spellEnd"/>
            <w:r w:rsidRPr="00F91FB2">
              <w:t xml:space="preserve"> Grohmann</w:t>
            </w:r>
          </w:p>
        </w:tc>
        <w:tc>
          <w:tcPr>
            <w:tcW w:w="2410" w:type="dxa"/>
          </w:tcPr>
          <w:p w14:paraId="598AEBAC" w14:textId="77777777" w:rsidR="00532400" w:rsidRPr="00F91FB2" w:rsidRDefault="00532400" w:rsidP="004D2919">
            <w:pPr>
              <w:pStyle w:val="TableParagraph"/>
              <w:spacing w:before="11" w:line="237" w:lineRule="exact"/>
              <w:ind w:left="127"/>
              <w:jc w:val="center"/>
              <w:rPr>
                <w:color w:val="000000" w:themeColor="text1"/>
              </w:rPr>
            </w:pPr>
            <w:r w:rsidRPr="00F91FB2">
              <w:rPr>
                <w:color w:val="000000" w:themeColor="text1"/>
              </w:rPr>
              <w:t>Clinical Linguistics</w:t>
            </w:r>
          </w:p>
        </w:tc>
        <w:tc>
          <w:tcPr>
            <w:tcW w:w="1418" w:type="dxa"/>
          </w:tcPr>
          <w:p w14:paraId="417FFBBA" w14:textId="77777777" w:rsidR="00532400" w:rsidRPr="00F91FB2" w:rsidRDefault="00532400" w:rsidP="004D2919">
            <w:pPr>
              <w:pStyle w:val="TableParagraph"/>
              <w:spacing w:before="11" w:line="237" w:lineRule="exact"/>
              <w:ind w:left="124"/>
              <w:jc w:val="center"/>
            </w:pPr>
            <w:r w:rsidRPr="00F91FB2">
              <w:t>30(12)</w:t>
            </w:r>
          </w:p>
        </w:tc>
        <w:tc>
          <w:tcPr>
            <w:tcW w:w="1559" w:type="dxa"/>
          </w:tcPr>
          <w:p w14:paraId="65E8EB08" w14:textId="4079F260" w:rsidR="00532400" w:rsidRPr="00F91FB2" w:rsidRDefault="00532400" w:rsidP="004D2919">
            <w:pPr>
              <w:pStyle w:val="TableParagraph"/>
              <w:spacing w:before="11" w:line="237" w:lineRule="exact"/>
              <w:ind w:left="126"/>
              <w:jc w:val="center"/>
            </w:pPr>
            <w:r w:rsidRPr="00F91FB2">
              <w:t>925-</w:t>
            </w:r>
            <w:r w:rsidR="00F91FB2" w:rsidRPr="00F91FB2">
              <w:t>943</w:t>
            </w:r>
          </w:p>
        </w:tc>
      </w:tr>
    </w:tbl>
    <w:p w14:paraId="5440067D" w14:textId="77777777" w:rsidR="001D1D18" w:rsidRPr="00F91FB2" w:rsidRDefault="001D1D18" w:rsidP="004D2919">
      <w:pPr>
        <w:spacing w:line="237" w:lineRule="exact"/>
        <w:jc w:val="center"/>
        <w:sectPr w:rsidR="001D1D18" w:rsidRPr="00F91FB2">
          <w:footerReference w:type="default" r:id="rId20"/>
          <w:pgSz w:w="16840" w:h="11910" w:orient="landscape"/>
          <w:pgMar w:top="860" w:right="460" w:bottom="840" w:left="1120" w:header="0" w:footer="654" w:gutter="0"/>
          <w:pgNumType w:start="2"/>
          <w:cols w:space="720"/>
        </w:sectPr>
      </w:pPr>
    </w:p>
    <w:tbl>
      <w:tblPr>
        <w:tblStyle w:val="TableNormal1"/>
        <w:tblW w:w="0" w:type="auto"/>
        <w:tblInd w:w="46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844"/>
        <w:gridCol w:w="3270"/>
        <w:gridCol w:w="2977"/>
        <w:gridCol w:w="2406"/>
        <w:gridCol w:w="992"/>
        <w:gridCol w:w="993"/>
      </w:tblGrid>
      <w:tr w:rsidR="001D1D18" w:rsidRPr="00F91FB2" w14:paraId="2723741F" w14:textId="77777777" w:rsidTr="00D04BCD">
        <w:trPr>
          <w:trHeight w:val="520"/>
        </w:trPr>
        <w:tc>
          <w:tcPr>
            <w:tcW w:w="1245" w:type="dxa"/>
            <w:tcBorders>
              <w:left w:val="double" w:sz="2" w:space="0" w:color="EFEFEF"/>
            </w:tcBorders>
          </w:tcPr>
          <w:p w14:paraId="3745C4C0" w14:textId="77777777" w:rsidR="001D1D18" w:rsidRPr="00F91FB2" w:rsidRDefault="001D1D18" w:rsidP="004D291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0A99BD57" w14:textId="77777777" w:rsidR="001D1D18" w:rsidRPr="00F91FB2" w:rsidRDefault="001D1D18" w:rsidP="004D291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70" w:type="dxa"/>
          </w:tcPr>
          <w:p w14:paraId="47015FF0" w14:textId="6C09085F" w:rsidR="001D1D18" w:rsidRPr="00F91FB2" w:rsidRDefault="001D1D18" w:rsidP="004D2919">
            <w:pPr>
              <w:pStyle w:val="TableParagraph"/>
              <w:spacing w:before="5" w:line="252" w:lineRule="exact"/>
              <w:jc w:val="center"/>
            </w:pPr>
          </w:p>
        </w:tc>
        <w:tc>
          <w:tcPr>
            <w:tcW w:w="2977" w:type="dxa"/>
          </w:tcPr>
          <w:p w14:paraId="1ACA4FE8" w14:textId="31931C8C" w:rsidR="001D1D18" w:rsidRPr="00F91FB2" w:rsidRDefault="001D1D18" w:rsidP="004D2919">
            <w:pPr>
              <w:pStyle w:val="TableParagraph"/>
              <w:jc w:val="center"/>
            </w:pPr>
          </w:p>
        </w:tc>
        <w:tc>
          <w:tcPr>
            <w:tcW w:w="2406" w:type="dxa"/>
          </w:tcPr>
          <w:p w14:paraId="5E684954" w14:textId="0B9537DA" w:rsidR="001D1D18" w:rsidRPr="00F91FB2" w:rsidRDefault="00407B32" w:rsidP="004D2919">
            <w:pPr>
              <w:pStyle w:val="TableParagraph"/>
              <w:ind w:left="127"/>
              <w:jc w:val="center"/>
            </w:pPr>
            <w:r w:rsidRPr="00F91FB2">
              <w:t>and Phoneti</w:t>
            </w:r>
            <w:r w:rsidR="00F91FB2" w:rsidRPr="00F91FB2">
              <w:t>cs</w:t>
            </w:r>
          </w:p>
        </w:tc>
        <w:tc>
          <w:tcPr>
            <w:tcW w:w="992" w:type="dxa"/>
          </w:tcPr>
          <w:p w14:paraId="61D1F162" w14:textId="77777777" w:rsidR="001D1D18" w:rsidRPr="00F91FB2" w:rsidRDefault="001D1D18" w:rsidP="004D291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4E261C96" w14:textId="0E9F9902" w:rsidR="001D1D18" w:rsidRPr="00F91FB2" w:rsidRDefault="001D1D18" w:rsidP="004D2919">
            <w:pPr>
              <w:pStyle w:val="TableParagraph"/>
              <w:jc w:val="center"/>
            </w:pPr>
          </w:p>
        </w:tc>
      </w:tr>
    </w:tbl>
    <w:tbl>
      <w:tblPr>
        <w:tblStyle w:val="TableNormal1"/>
        <w:tblpPr w:leftFromText="180" w:rightFromText="180" w:vertAnchor="text" w:horzAnchor="margin" w:tblpXSpec="center" w:tblpY="796"/>
        <w:tblW w:w="0" w:type="auto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1277"/>
        <w:gridCol w:w="3827"/>
        <w:gridCol w:w="2410"/>
        <w:gridCol w:w="2127"/>
        <w:gridCol w:w="1846"/>
      </w:tblGrid>
      <w:tr w:rsidR="00D04BCD" w14:paraId="7D881058" w14:textId="77777777" w:rsidTr="00D04BCD">
        <w:trPr>
          <w:trHeight w:val="577"/>
        </w:trPr>
        <w:tc>
          <w:tcPr>
            <w:tcW w:w="13600" w:type="dxa"/>
            <w:gridSpan w:val="6"/>
            <w:tcBorders>
              <w:left w:val="double" w:sz="2" w:space="0" w:color="EFEFEF"/>
            </w:tcBorders>
            <w:shd w:val="clear" w:color="auto" w:fill="001F5F"/>
          </w:tcPr>
          <w:p w14:paraId="42778076" w14:textId="77777777" w:rsidR="00D04BCD" w:rsidRDefault="00D04BCD" w:rsidP="00D04BCD">
            <w:pPr>
              <w:pStyle w:val="TableParagraph"/>
              <w:spacing w:before="8" w:line="270" w:lineRule="atLeast"/>
              <w:ind w:left="5992" w:right="1829" w:hanging="41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Exhibitions (where applicable). List the five (5) more recent and </w:t>
            </w:r>
            <w:proofErr w:type="gramStart"/>
            <w:r>
              <w:rPr>
                <w:b/>
                <w:color w:val="FFFFFF"/>
                <w:sz w:val="24"/>
              </w:rPr>
              <w:t>other</w:t>
            </w:r>
            <w:proofErr w:type="gramEnd"/>
            <w:r>
              <w:rPr>
                <w:b/>
                <w:color w:val="FFFFFF"/>
                <w:sz w:val="24"/>
              </w:rPr>
              <w:t xml:space="preserve"> five (5) selected. (max total 10)</w:t>
            </w:r>
          </w:p>
        </w:tc>
      </w:tr>
      <w:tr w:rsidR="00D04BCD" w14:paraId="6087A569" w14:textId="77777777" w:rsidTr="00D04BCD">
        <w:trPr>
          <w:trHeight w:val="300"/>
        </w:trPr>
        <w:tc>
          <w:tcPr>
            <w:tcW w:w="2113" w:type="dxa"/>
            <w:tcBorders>
              <w:left w:val="double" w:sz="2" w:space="0" w:color="EFEFEF"/>
            </w:tcBorders>
            <w:shd w:val="clear" w:color="auto" w:fill="9CC2E4"/>
          </w:tcPr>
          <w:p w14:paraId="67E80C3B" w14:textId="77777777" w:rsidR="00D04BCD" w:rsidRDefault="00D04BCD" w:rsidP="00D04BCD">
            <w:pPr>
              <w:pStyle w:val="TableParagraph"/>
              <w:spacing w:before="8"/>
              <w:ind w:left="147" w:right="138"/>
              <w:jc w:val="center"/>
              <w:rPr>
                <w:b/>
              </w:rPr>
            </w:pPr>
            <w:r>
              <w:rPr>
                <w:b/>
              </w:rPr>
              <w:t>Ref. Number</w:t>
            </w:r>
          </w:p>
        </w:tc>
        <w:tc>
          <w:tcPr>
            <w:tcW w:w="1277" w:type="dxa"/>
            <w:shd w:val="clear" w:color="auto" w:fill="9CC2E4"/>
          </w:tcPr>
          <w:p w14:paraId="4C2A34D6" w14:textId="77777777" w:rsidR="00D04BCD" w:rsidRDefault="00D04BCD" w:rsidP="00D04BCD">
            <w:pPr>
              <w:pStyle w:val="TableParagraph"/>
              <w:spacing w:before="8"/>
              <w:ind w:left="384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827" w:type="dxa"/>
            <w:shd w:val="clear" w:color="auto" w:fill="9CC2E4"/>
          </w:tcPr>
          <w:p w14:paraId="0A39C3D2" w14:textId="77777777" w:rsidR="00D04BCD" w:rsidRDefault="00D04BCD" w:rsidP="00D04BCD">
            <w:pPr>
              <w:pStyle w:val="TableParagraph"/>
              <w:spacing w:before="8"/>
              <w:ind w:left="1582" w:right="1572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410" w:type="dxa"/>
            <w:shd w:val="clear" w:color="auto" w:fill="9CC2E4"/>
          </w:tcPr>
          <w:p w14:paraId="651A0D1A" w14:textId="77777777" w:rsidR="00D04BCD" w:rsidRDefault="00D04BCD" w:rsidP="00D04BCD">
            <w:pPr>
              <w:pStyle w:val="TableParagraph"/>
              <w:spacing w:before="8"/>
              <w:ind w:left="150"/>
              <w:rPr>
                <w:b/>
              </w:rPr>
            </w:pPr>
            <w:r>
              <w:rPr>
                <w:b/>
              </w:rPr>
              <w:t>International / Local</w:t>
            </w:r>
          </w:p>
        </w:tc>
        <w:tc>
          <w:tcPr>
            <w:tcW w:w="2127" w:type="dxa"/>
            <w:shd w:val="clear" w:color="auto" w:fill="9CC2E4"/>
          </w:tcPr>
          <w:p w14:paraId="33759907" w14:textId="77777777" w:rsidR="00D04BCD" w:rsidRDefault="00D04BCD" w:rsidP="00D04BCD">
            <w:pPr>
              <w:pStyle w:val="TableParagraph"/>
              <w:spacing w:before="9" w:line="271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Location*</w:t>
            </w:r>
          </w:p>
        </w:tc>
        <w:tc>
          <w:tcPr>
            <w:tcW w:w="1846" w:type="dxa"/>
            <w:shd w:val="clear" w:color="auto" w:fill="9CC2E4"/>
          </w:tcPr>
          <w:p w14:paraId="417C81AD" w14:textId="77777777" w:rsidR="00D04BCD" w:rsidRDefault="00D04BCD" w:rsidP="00D04BCD">
            <w:pPr>
              <w:pStyle w:val="TableParagraph"/>
              <w:spacing w:before="8"/>
              <w:ind w:left="181"/>
              <w:rPr>
                <w:b/>
              </w:rPr>
            </w:pPr>
            <w:r>
              <w:rPr>
                <w:b/>
              </w:rPr>
              <w:t>Role in Exhibition</w:t>
            </w:r>
          </w:p>
        </w:tc>
      </w:tr>
      <w:tr w:rsidR="00D04BCD" w14:paraId="66FC7413" w14:textId="77777777" w:rsidTr="00D04BCD">
        <w:trPr>
          <w:trHeight w:val="300"/>
        </w:trPr>
        <w:tc>
          <w:tcPr>
            <w:tcW w:w="2113" w:type="dxa"/>
            <w:tcBorders>
              <w:left w:val="double" w:sz="2" w:space="0" w:color="EFEFEF"/>
            </w:tcBorders>
          </w:tcPr>
          <w:p w14:paraId="4EE185A2" w14:textId="77777777" w:rsidR="00D04BCD" w:rsidRDefault="00D04BCD" w:rsidP="00D04BCD">
            <w:pPr>
              <w:pStyle w:val="TableParagraph"/>
              <w:spacing w:before="9"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7" w:type="dxa"/>
          </w:tcPr>
          <w:p w14:paraId="3CD0858C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26A022B4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8601ADF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49F3C1CA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275E47FD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</w:tr>
      <w:tr w:rsidR="00D04BCD" w14:paraId="018981E7" w14:textId="77777777" w:rsidTr="00D04BCD">
        <w:trPr>
          <w:trHeight w:val="300"/>
        </w:trPr>
        <w:tc>
          <w:tcPr>
            <w:tcW w:w="2113" w:type="dxa"/>
            <w:tcBorders>
              <w:left w:val="double" w:sz="2" w:space="0" w:color="EFEFEF"/>
            </w:tcBorders>
          </w:tcPr>
          <w:p w14:paraId="7DFDDB75" w14:textId="77777777" w:rsidR="00D04BCD" w:rsidRDefault="00D04BCD" w:rsidP="00D04BCD">
            <w:pPr>
              <w:pStyle w:val="TableParagraph"/>
              <w:spacing w:before="9"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7" w:type="dxa"/>
          </w:tcPr>
          <w:p w14:paraId="0ED9208D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3AC27D3E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24B79F5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4927BF4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72AA1235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</w:tr>
      <w:tr w:rsidR="00D04BCD" w14:paraId="4F8CDBFD" w14:textId="77777777" w:rsidTr="00D04BCD">
        <w:trPr>
          <w:trHeight w:val="303"/>
        </w:trPr>
        <w:tc>
          <w:tcPr>
            <w:tcW w:w="2113" w:type="dxa"/>
            <w:tcBorders>
              <w:left w:val="double" w:sz="2" w:space="0" w:color="EFEFEF"/>
            </w:tcBorders>
          </w:tcPr>
          <w:p w14:paraId="13493E22" w14:textId="77777777" w:rsidR="00D04BCD" w:rsidRDefault="00D04BCD" w:rsidP="00D04BCD">
            <w:pPr>
              <w:pStyle w:val="TableParagraph"/>
              <w:spacing w:before="9" w:line="27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77" w:type="dxa"/>
          </w:tcPr>
          <w:p w14:paraId="7BE14F34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0DA873B8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26C126B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570B4BAA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6762ACD2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</w:tr>
      <w:tr w:rsidR="00D04BCD" w14:paraId="6BF01BC1" w14:textId="77777777" w:rsidTr="00D04BCD">
        <w:trPr>
          <w:trHeight w:val="300"/>
        </w:trPr>
        <w:tc>
          <w:tcPr>
            <w:tcW w:w="2113" w:type="dxa"/>
            <w:tcBorders>
              <w:left w:val="double" w:sz="2" w:space="0" w:color="EFEFEF"/>
            </w:tcBorders>
          </w:tcPr>
          <w:p w14:paraId="69E061BC" w14:textId="77777777" w:rsidR="00D04BCD" w:rsidRDefault="00D04BCD" w:rsidP="00D04BCD">
            <w:pPr>
              <w:pStyle w:val="TableParagraph"/>
              <w:spacing w:before="7" w:line="27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7" w:type="dxa"/>
          </w:tcPr>
          <w:p w14:paraId="6012478E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384FFFC2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01381E7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76B5F3F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2D31D61F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</w:tr>
      <w:tr w:rsidR="00D04BCD" w14:paraId="634A99FA" w14:textId="77777777" w:rsidTr="00D04BCD">
        <w:trPr>
          <w:trHeight w:val="300"/>
        </w:trPr>
        <w:tc>
          <w:tcPr>
            <w:tcW w:w="2113" w:type="dxa"/>
            <w:tcBorders>
              <w:left w:val="double" w:sz="2" w:space="0" w:color="EFEFEF"/>
            </w:tcBorders>
          </w:tcPr>
          <w:p w14:paraId="7565B9AA" w14:textId="77777777" w:rsidR="00D04BCD" w:rsidRDefault="00D04BCD" w:rsidP="00D04BCD">
            <w:pPr>
              <w:pStyle w:val="TableParagraph"/>
              <w:spacing w:before="6" w:line="27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77" w:type="dxa"/>
          </w:tcPr>
          <w:p w14:paraId="5A90A704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7A6432D2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0FE917B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71200ACD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754B42B2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</w:tr>
      <w:tr w:rsidR="00D04BCD" w14:paraId="121AF100" w14:textId="77777777" w:rsidTr="00D04BCD">
        <w:trPr>
          <w:trHeight w:val="300"/>
        </w:trPr>
        <w:tc>
          <w:tcPr>
            <w:tcW w:w="2113" w:type="dxa"/>
            <w:tcBorders>
              <w:left w:val="double" w:sz="2" w:space="0" w:color="EFEFEF"/>
            </w:tcBorders>
          </w:tcPr>
          <w:p w14:paraId="4001FAA4" w14:textId="77777777" w:rsidR="00D04BCD" w:rsidRDefault="00D04BCD" w:rsidP="00D04BCD">
            <w:pPr>
              <w:pStyle w:val="TableParagraph"/>
              <w:spacing w:before="6" w:line="27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77" w:type="dxa"/>
          </w:tcPr>
          <w:p w14:paraId="26F931DB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40FA74F4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36578AC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46D35BFD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357CDC44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</w:tr>
      <w:tr w:rsidR="00D04BCD" w14:paraId="7E334F7F" w14:textId="77777777" w:rsidTr="00D04BCD">
        <w:trPr>
          <w:trHeight w:val="300"/>
        </w:trPr>
        <w:tc>
          <w:tcPr>
            <w:tcW w:w="2113" w:type="dxa"/>
            <w:tcBorders>
              <w:left w:val="double" w:sz="2" w:space="0" w:color="EFEFEF"/>
            </w:tcBorders>
          </w:tcPr>
          <w:p w14:paraId="2E9C4DBD" w14:textId="77777777" w:rsidR="00D04BCD" w:rsidRDefault="00D04BCD" w:rsidP="00D04BCD">
            <w:pPr>
              <w:pStyle w:val="TableParagraph"/>
              <w:spacing w:before="9"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277" w:type="dxa"/>
          </w:tcPr>
          <w:p w14:paraId="3D5F231A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05D27550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5EB41DF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5D4AF09C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1EFD8064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</w:tr>
      <w:tr w:rsidR="00D04BCD" w14:paraId="3430A8AF" w14:textId="77777777" w:rsidTr="00D04BCD">
        <w:trPr>
          <w:trHeight w:val="300"/>
        </w:trPr>
        <w:tc>
          <w:tcPr>
            <w:tcW w:w="2113" w:type="dxa"/>
            <w:tcBorders>
              <w:left w:val="double" w:sz="2" w:space="0" w:color="EFEFEF"/>
            </w:tcBorders>
          </w:tcPr>
          <w:p w14:paraId="117DACCE" w14:textId="77777777" w:rsidR="00D04BCD" w:rsidRDefault="00D04BCD" w:rsidP="00D04BCD">
            <w:pPr>
              <w:pStyle w:val="TableParagraph"/>
              <w:spacing w:before="9"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77" w:type="dxa"/>
          </w:tcPr>
          <w:p w14:paraId="1D5B2372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4C6B8044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3247EDA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A235C58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799A6C10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</w:tr>
      <w:tr w:rsidR="00D04BCD" w14:paraId="20D0CE53" w14:textId="77777777" w:rsidTr="00D04BCD">
        <w:trPr>
          <w:trHeight w:val="303"/>
        </w:trPr>
        <w:tc>
          <w:tcPr>
            <w:tcW w:w="2113" w:type="dxa"/>
            <w:tcBorders>
              <w:left w:val="double" w:sz="2" w:space="0" w:color="EFEFEF"/>
            </w:tcBorders>
          </w:tcPr>
          <w:p w14:paraId="49C4199D" w14:textId="77777777" w:rsidR="00D04BCD" w:rsidRDefault="00D04BCD" w:rsidP="00D04BCD">
            <w:pPr>
              <w:pStyle w:val="TableParagraph"/>
              <w:spacing w:before="9" w:line="27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77" w:type="dxa"/>
          </w:tcPr>
          <w:p w14:paraId="0317864A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388767BA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DA30FCF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3A23C63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71F360AD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</w:tr>
      <w:tr w:rsidR="00D04BCD" w14:paraId="11E27E2B" w14:textId="77777777" w:rsidTr="00D04BCD">
        <w:trPr>
          <w:trHeight w:val="299"/>
        </w:trPr>
        <w:tc>
          <w:tcPr>
            <w:tcW w:w="2113" w:type="dxa"/>
            <w:tcBorders>
              <w:left w:val="double" w:sz="2" w:space="0" w:color="EFEFEF"/>
            </w:tcBorders>
          </w:tcPr>
          <w:p w14:paraId="05881B33" w14:textId="77777777" w:rsidR="00D04BCD" w:rsidRDefault="00D04BCD" w:rsidP="00D04BCD">
            <w:pPr>
              <w:pStyle w:val="TableParagraph"/>
              <w:spacing w:before="7" w:line="273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14:paraId="51882D39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703BB84C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E1A3E96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0FDFC774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16F36125" w14:textId="77777777" w:rsidR="00D04BCD" w:rsidRDefault="00D04BCD" w:rsidP="00D04BCD">
            <w:pPr>
              <w:pStyle w:val="TableParagraph"/>
              <w:rPr>
                <w:rFonts w:ascii="Times New Roman"/>
              </w:rPr>
            </w:pPr>
          </w:p>
        </w:tc>
      </w:tr>
    </w:tbl>
    <w:p w14:paraId="0833B048" w14:textId="77777777" w:rsidR="001D1D18" w:rsidRDefault="001D1D18">
      <w:pPr>
        <w:rPr>
          <w:rFonts w:ascii="Times New Roman"/>
          <w:sz w:val="20"/>
        </w:rPr>
        <w:sectPr w:rsidR="001D1D18">
          <w:pgSz w:w="16840" w:h="11910" w:orient="landscape"/>
          <w:pgMar w:top="580" w:right="460" w:bottom="840" w:left="1120" w:header="0" w:footer="654" w:gutter="0"/>
          <w:cols w:space="720"/>
        </w:sectPr>
      </w:pPr>
    </w:p>
    <w:p w14:paraId="41FE61A5" w14:textId="77777777" w:rsidR="001D1D18" w:rsidRDefault="001D1D18">
      <w:pPr>
        <w:spacing w:before="5" w:after="1"/>
        <w:rPr>
          <w:i/>
          <w:sz w:val="27"/>
        </w:rPr>
      </w:pPr>
    </w:p>
    <w:p w14:paraId="29D6F9BD" w14:textId="77777777" w:rsidR="001D1D18" w:rsidRDefault="00407B32">
      <w:pPr>
        <w:pStyle w:val="BodyText"/>
        <w:spacing w:before="23"/>
        <w:ind w:left="5517" w:right="6184"/>
        <w:jc w:val="center"/>
      </w:pPr>
      <w:r>
        <w:rPr>
          <w:i w:val="0"/>
          <w:sz w:val="24"/>
        </w:rPr>
        <w:t>*</w:t>
      </w:r>
      <w:r>
        <w:t xml:space="preserve">Specify venue, geographic location </w:t>
      </w:r>
      <w:proofErr w:type="spellStart"/>
      <w:r>
        <w:t>etc</w:t>
      </w:r>
      <w:proofErr w:type="spellEnd"/>
    </w:p>
    <w:p w14:paraId="3737986F" w14:textId="77777777" w:rsidR="001D1D18" w:rsidRDefault="001D1D18">
      <w:pPr>
        <w:spacing w:before="9"/>
        <w:rPr>
          <w:i/>
          <w:sz w:val="26"/>
        </w:rPr>
      </w:pPr>
    </w:p>
    <w:tbl>
      <w:tblPr>
        <w:tblStyle w:val="TableNormal1"/>
        <w:tblW w:w="0" w:type="auto"/>
        <w:tblInd w:w="75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560"/>
        <w:gridCol w:w="4680"/>
        <w:gridCol w:w="2127"/>
        <w:gridCol w:w="3237"/>
      </w:tblGrid>
      <w:tr w:rsidR="001D1D18" w14:paraId="21F5CD9B" w14:textId="77777777">
        <w:trPr>
          <w:trHeight w:val="577"/>
        </w:trPr>
        <w:tc>
          <w:tcPr>
            <w:tcW w:w="13132" w:type="dxa"/>
            <w:gridSpan w:val="5"/>
            <w:tcBorders>
              <w:left w:val="double" w:sz="2" w:space="0" w:color="EFEFEF"/>
            </w:tcBorders>
            <w:shd w:val="clear" w:color="auto" w:fill="001F5F"/>
          </w:tcPr>
          <w:p w14:paraId="6ADFACD1" w14:textId="77777777" w:rsidR="001D1D18" w:rsidRDefault="00407B32">
            <w:pPr>
              <w:pStyle w:val="TableParagraph"/>
              <w:spacing w:before="8" w:line="270" w:lineRule="atLeast"/>
              <w:ind w:left="5774" w:right="2326" w:hanging="34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Research Projects. List the five (5) more recent and other five (5) selected (max total 10)</w:t>
            </w:r>
          </w:p>
        </w:tc>
      </w:tr>
      <w:tr w:rsidR="001D1D18" w14:paraId="570D1942" w14:textId="77777777">
        <w:trPr>
          <w:trHeight w:val="531"/>
        </w:trPr>
        <w:tc>
          <w:tcPr>
            <w:tcW w:w="1528" w:type="dxa"/>
            <w:tcBorders>
              <w:left w:val="double" w:sz="2" w:space="0" w:color="EFEFEF"/>
            </w:tcBorders>
            <w:shd w:val="clear" w:color="auto" w:fill="9CC2E4"/>
          </w:tcPr>
          <w:p w14:paraId="6DDD7A90" w14:textId="77777777" w:rsidR="001D1D18" w:rsidRDefault="00407B32">
            <w:pPr>
              <w:pStyle w:val="TableParagraph"/>
              <w:spacing w:before="8" w:line="252" w:lineRule="exact"/>
              <w:ind w:left="307" w:right="301"/>
              <w:jc w:val="center"/>
              <w:rPr>
                <w:b/>
              </w:rPr>
            </w:pPr>
            <w:r>
              <w:rPr>
                <w:b/>
              </w:rPr>
              <w:t>Ref.</w:t>
            </w:r>
          </w:p>
          <w:p w14:paraId="64B3DC8C" w14:textId="77777777" w:rsidR="001D1D18" w:rsidRDefault="00407B32">
            <w:pPr>
              <w:pStyle w:val="TableParagraph"/>
              <w:spacing w:line="250" w:lineRule="exact"/>
              <w:ind w:left="310" w:right="301"/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560" w:type="dxa"/>
            <w:shd w:val="clear" w:color="auto" w:fill="9CC2E4"/>
          </w:tcPr>
          <w:p w14:paraId="6320D8F9" w14:textId="77777777" w:rsidR="001D1D18" w:rsidRDefault="00407B32">
            <w:pPr>
              <w:pStyle w:val="TableParagraph"/>
              <w:spacing w:before="8"/>
              <w:ind w:left="212" w:right="204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80" w:type="dxa"/>
            <w:shd w:val="clear" w:color="auto" w:fill="9CC2E4"/>
          </w:tcPr>
          <w:p w14:paraId="7E30BACB" w14:textId="77777777" w:rsidR="001D1D18" w:rsidRDefault="00407B32">
            <w:pPr>
              <w:pStyle w:val="TableParagraph"/>
              <w:spacing w:before="8"/>
              <w:ind w:left="2079" w:right="2063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127" w:type="dxa"/>
            <w:shd w:val="clear" w:color="auto" w:fill="9CC2E4"/>
          </w:tcPr>
          <w:p w14:paraId="2E7B04FE" w14:textId="77777777" w:rsidR="001D1D18" w:rsidRDefault="00407B32">
            <w:pPr>
              <w:pStyle w:val="TableParagraph"/>
              <w:spacing w:before="8"/>
              <w:ind w:left="490"/>
              <w:rPr>
                <w:b/>
              </w:rPr>
            </w:pPr>
            <w:r>
              <w:rPr>
                <w:b/>
              </w:rPr>
              <w:t>Funded by</w:t>
            </w:r>
          </w:p>
        </w:tc>
        <w:tc>
          <w:tcPr>
            <w:tcW w:w="3237" w:type="dxa"/>
            <w:shd w:val="clear" w:color="auto" w:fill="9CC2E4"/>
          </w:tcPr>
          <w:p w14:paraId="407B58DE" w14:textId="77777777" w:rsidR="001D1D18" w:rsidRDefault="00407B32">
            <w:pPr>
              <w:pStyle w:val="TableParagraph"/>
              <w:spacing w:before="8"/>
              <w:ind w:left="917"/>
              <w:rPr>
                <w:b/>
              </w:rPr>
            </w:pPr>
            <w:r>
              <w:rPr>
                <w:b/>
              </w:rPr>
              <w:t>Project Role*</w:t>
            </w:r>
          </w:p>
        </w:tc>
      </w:tr>
      <w:tr w:rsidR="00A51607" w14:paraId="220F8A47" w14:textId="77777777">
        <w:trPr>
          <w:trHeight w:val="1038"/>
        </w:trPr>
        <w:tc>
          <w:tcPr>
            <w:tcW w:w="1528" w:type="dxa"/>
            <w:tcBorders>
              <w:left w:val="double" w:sz="2" w:space="0" w:color="EFEFEF"/>
              <w:right w:val="double" w:sz="2" w:space="0" w:color="EFEFEF"/>
            </w:tcBorders>
          </w:tcPr>
          <w:p w14:paraId="60AECAE7" w14:textId="77777777" w:rsidR="00A51607" w:rsidRDefault="00A51607">
            <w:pPr>
              <w:pStyle w:val="TableParagraph"/>
              <w:spacing w:before="11"/>
              <w:ind w:left="10"/>
              <w:jc w:val="center"/>
            </w:pPr>
          </w:p>
        </w:tc>
        <w:tc>
          <w:tcPr>
            <w:tcW w:w="1560" w:type="dxa"/>
            <w:tcBorders>
              <w:left w:val="double" w:sz="2" w:space="0" w:color="EFEFEF"/>
            </w:tcBorders>
          </w:tcPr>
          <w:p w14:paraId="2CAAE55F" w14:textId="3CFCF8E5" w:rsidR="00A51607" w:rsidRDefault="00A51607" w:rsidP="007E587A">
            <w:pPr>
              <w:spacing w:after="120"/>
              <w:jc w:val="center"/>
            </w:pPr>
            <w:r>
              <w:t>Oct 2023</w:t>
            </w:r>
            <w:r w:rsidR="00CE12E2">
              <w:t>-Oct 2027</w:t>
            </w:r>
          </w:p>
        </w:tc>
        <w:tc>
          <w:tcPr>
            <w:tcW w:w="4680" w:type="dxa"/>
          </w:tcPr>
          <w:p w14:paraId="332E451B" w14:textId="37DC7878" w:rsidR="00A51607" w:rsidRPr="00CE12E2" w:rsidRDefault="00CE12E2" w:rsidP="007E587A">
            <w:r w:rsidRPr="00CE12E2">
              <w:rPr>
                <w:bCs/>
              </w:rPr>
              <w:t>Justice to</w:t>
            </w:r>
            <w:r w:rsidRPr="00CE12E2">
              <w:rPr>
                <w:bCs/>
              </w:rPr>
              <w:t xml:space="preserve"> </w:t>
            </w:r>
            <w:r w:rsidRPr="00CE12E2">
              <w:rPr>
                <w:bCs/>
              </w:rPr>
              <w:t>Youth</w:t>
            </w:r>
            <w:r w:rsidRPr="00CE12E2">
              <w:rPr>
                <w:bCs/>
              </w:rPr>
              <w:t xml:space="preserve"> </w:t>
            </w:r>
            <w:r w:rsidRPr="00CE12E2">
              <w:rPr>
                <w:bCs/>
              </w:rPr>
              <w:t>Language Needs: Human Rights undermined by an invisible disadvantage (Y-</w:t>
            </w:r>
            <w:proofErr w:type="spellStart"/>
            <w:r w:rsidRPr="00CE12E2">
              <w:rPr>
                <w:bCs/>
              </w:rPr>
              <w:t>JustLang</w:t>
            </w:r>
            <w:proofErr w:type="spellEnd"/>
            <w:r w:rsidRPr="00CE12E2">
              <w:rPr>
                <w:bCs/>
              </w:rPr>
              <w:t>)</w:t>
            </w:r>
          </w:p>
        </w:tc>
        <w:tc>
          <w:tcPr>
            <w:tcW w:w="2127" w:type="dxa"/>
          </w:tcPr>
          <w:p w14:paraId="76FE3A9A" w14:textId="77777777" w:rsidR="00A51607" w:rsidRDefault="00A51607">
            <w:pPr>
              <w:pStyle w:val="TableParagraph"/>
              <w:spacing w:before="11"/>
              <w:ind w:left="125" w:right="232"/>
            </w:pPr>
            <w:r>
              <w:t xml:space="preserve">COST Action </w:t>
            </w:r>
          </w:p>
          <w:p w14:paraId="111DDD40" w14:textId="371D8224" w:rsidR="00A51607" w:rsidRDefault="00A51607">
            <w:pPr>
              <w:pStyle w:val="TableParagraph"/>
              <w:spacing w:before="11"/>
              <w:ind w:left="125" w:right="232"/>
            </w:pPr>
            <w:r>
              <w:t>CA22139</w:t>
            </w:r>
          </w:p>
        </w:tc>
        <w:tc>
          <w:tcPr>
            <w:tcW w:w="3237" w:type="dxa"/>
          </w:tcPr>
          <w:p w14:paraId="41BD9BD1" w14:textId="5D20E795" w:rsidR="00A51607" w:rsidRDefault="00A51607">
            <w:pPr>
              <w:pStyle w:val="TableParagraph"/>
              <w:spacing w:before="11"/>
              <w:ind w:left="125"/>
            </w:pPr>
            <w:r>
              <w:t>Management committee member</w:t>
            </w:r>
          </w:p>
        </w:tc>
      </w:tr>
      <w:tr w:rsidR="007E587A" w14:paraId="3BE9B2BB" w14:textId="77777777">
        <w:trPr>
          <w:trHeight w:val="1038"/>
        </w:trPr>
        <w:tc>
          <w:tcPr>
            <w:tcW w:w="1528" w:type="dxa"/>
            <w:tcBorders>
              <w:left w:val="double" w:sz="2" w:space="0" w:color="EFEFEF"/>
              <w:right w:val="double" w:sz="2" w:space="0" w:color="EFEFEF"/>
            </w:tcBorders>
          </w:tcPr>
          <w:p w14:paraId="2CD20770" w14:textId="129F210E" w:rsidR="007E587A" w:rsidRDefault="00E538CC">
            <w:pPr>
              <w:pStyle w:val="TableParagraph"/>
              <w:spacing w:before="11"/>
              <w:ind w:left="1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double" w:sz="2" w:space="0" w:color="EFEFEF"/>
            </w:tcBorders>
          </w:tcPr>
          <w:p w14:paraId="1074315A" w14:textId="5B8EB67F" w:rsidR="007E587A" w:rsidRDefault="007E587A" w:rsidP="007E587A">
            <w:pPr>
              <w:spacing w:after="120"/>
              <w:jc w:val="center"/>
            </w:pPr>
            <w:r>
              <w:t>May 2021-December 2021</w:t>
            </w:r>
          </w:p>
        </w:tc>
        <w:tc>
          <w:tcPr>
            <w:tcW w:w="4680" w:type="dxa"/>
          </w:tcPr>
          <w:p w14:paraId="6509A2F9" w14:textId="77777777" w:rsidR="007E587A" w:rsidRDefault="007E587A" w:rsidP="007E587A">
            <w:r>
              <w:t xml:space="preserve">ΔΙΔΑΚΤΩΡ Post-Doctoral Researchers Project. </w:t>
            </w:r>
          </w:p>
          <w:p w14:paraId="5495FF1E" w14:textId="53CDC826" w:rsidR="007E587A" w:rsidRDefault="004D2919" w:rsidP="007E587A">
            <w:r>
              <w:t>Prevalence of voice disorders among teachers</w:t>
            </w:r>
          </w:p>
        </w:tc>
        <w:tc>
          <w:tcPr>
            <w:tcW w:w="2127" w:type="dxa"/>
          </w:tcPr>
          <w:p w14:paraId="19690F4C" w14:textId="69BA1D6F" w:rsidR="007E587A" w:rsidRDefault="007E587A">
            <w:pPr>
              <w:pStyle w:val="TableParagraph"/>
              <w:spacing w:before="11"/>
              <w:ind w:left="125" w:right="232"/>
            </w:pPr>
            <w:r>
              <w:t>Cyprus University of Technology</w:t>
            </w:r>
          </w:p>
        </w:tc>
        <w:tc>
          <w:tcPr>
            <w:tcW w:w="3237" w:type="dxa"/>
          </w:tcPr>
          <w:p w14:paraId="6E7C9193" w14:textId="526BB19B" w:rsidR="007E587A" w:rsidRDefault="007E587A">
            <w:pPr>
              <w:pStyle w:val="TableParagraph"/>
              <w:spacing w:before="11"/>
              <w:ind w:left="125"/>
            </w:pPr>
            <w:r>
              <w:t>Research Project Collaborator</w:t>
            </w:r>
          </w:p>
        </w:tc>
      </w:tr>
      <w:tr w:rsidR="007E587A" w14:paraId="4FD3BBDA" w14:textId="77777777">
        <w:trPr>
          <w:trHeight w:val="1038"/>
        </w:trPr>
        <w:tc>
          <w:tcPr>
            <w:tcW w:w="1528" w:type="dxa"/>
            <w:tcBorders>
              <w:left w:val="double" w:sz="2" w:space="0" w:color="EFEFEF"/>
              <w:right w:val="double" w:sz="2" w:space="0" w:color="EFEFEF"/>
            </w:tcBorders>
          </w:tcPr>
          <w:p w14:paraId="5B428234" w14:textId="5E7F63CC" w:rsidR="007E587A" w:rsidRDefault="00E538CC">
            <w:pPr>
              <w:pStyle w:val="TableParagraph"/>
              <w:spacing w:before="11"/>
              <w:ind w:left="1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double" w:sz="2" w:space="0" w:color="EFEFEF"/>
            </w:tcBorders>
          </w:tcPr>
          <w:p w14:paraId="2189E075" w14:textId="4F09CDD9" w:rsidR="007E587A" w:rsidRDefault="007E587A" w:rsidP="007E587A">
            <w:pPr>
              <w:spacing w:after="120"/>
              <w:jc w:val="center"/>
            </w:pPr>
            <w:r>
              <w:t>March 2021-December 2021</w:t>
            </w:r>
          </w:p>
        </w:tc>
        <w:tc>
          <w:tcPr>
            <w:tcW w:w="4680" w:type="dxa"/>
          </w:tcPr>
          <w:p w14:paraId="1E094562" w14:textId="4948849B" w:rsidR="007E587A" w:rsidRDefault="007E587A" w:rsidP="007E587A">
            <w:r>
              <w:t xml:space="preserve">ΔΙΔΑΚΤΩΡ Post-Doctoral Researchers Project. </w:t>
            </w:r>
          </w:p>
          <w:p w14:paraId="41749AA2" w14:textId="76438DC3" w:rsidR="007E587A" w:rsidRDefault="007E587A" w:rsidP="007E587A">
            <w:r>
              <w:t>Linguistic Processing in Cypriot Greek children with Developmental Language Disorder.</w:t>
            </w:r>
          </w:p>
        </w:tc>
        <w:tc>
          <w:tcPr>
            <w:tcW w:w="2127" w:type="dxa"/>
          </w:tcPr>
          <w:p w14:paraId="315D002F" w14:textId="16138755" w:rsidR="007E587A" w:rsidRPr="0088054E" w:rsidRDefault="007E587A">
            <w:pPr>
              <w:pStyle w:val="TableParagraph"/>
              <w:spacing w:before="11"/>
              <w:ind w:left="125" w:right="232"/>
            </w:pPr>
            <w:r>
              <w:t>Cyprus University of Technology</w:t>
            </w:r>
          </w:p>
        </w:tc>
        <w:tc>
          <w:tcPr>
            <w:tcW w:w="3237" w:type="dxa"/>
          </w:tcPr>
          <w:p w14:paraId="57DCE1EA" w14:textId="71809D97" w:rsidR="007E587A" w:rsidRPr="0088054E" w:rsidRDefault="007E587A">
            <w:pPr>
              <w:pStyle w:val="TableParagraph"/>
              <w:spacing w:before="11"/>
              <w:ind w:left="125"/>
            </w:pPr>
            <w:r>
              <w:t>Scientific Coordinator</w:t>
            </w:r>
          </w:p>
        </w:tc>
      </w:tr>
      <w:tr w:rsidR="007E587A" w14:paraId="308A15FD" w14:textId="77777777">
        <w:trPr>
          <w:trHeight w:val="1038"/>
        </w:trPr>
        <w:tc>
          <w:tcPr>
            <w:tcW w:w="1528" w:type="dxa"/>
            <w:tcBorders>
              <w:left w:val="double" w:sz="2" w:space="0" w:color="EFEFEF"/>
              <w:right w:val="double" w:sz="2" w:space="0" w:color="EFEFEF"/>
            </w:tcBorders>
          </w:tcPr>
          <w:p w14:paraId="0762D459" w14:textId="4E49AEF4" w:rsidR="007E587A" w:rsidRDefault="007E587A">
            <w:pPr>
              <w:pStyle w:val="TableParagraph"/>
              <w:spacing w:before="11"/>
              <w:ind w:left="1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left w:val="double" w:sz="2" w:space="0" w:color="EFEFEF"/>
            </w:tcBorders>
          </w:tcPr>
          <w:p w14:paraId="7578FDD8" w14:textId="2025FBC2" w:rsidR="007E587A" w:rsidRPr="0088054E" w:rsidRDefault="007E587A" w:rsidP="007E587A">
            <w:pPr>
              <w:spacing w:after="120"/>
              <w:jc w:val="center"/>
            </w:pPr>
            <w:r>
              <w:t>2017-2019</w:t>
            </w:r>
          </w:p>
        </w:tc>
        <w:tc>
          <w:tcPr>
            <w:tcW w:w="4680" w:type="dxa"/>
          </w:tcPr>
          <w:p w14:paraId="3DAF4B6B" w14:textId="32BCAD11" w:rsidR="007E587A" w:rsidRPr="0088054E" w:rsidRDefault="007E587A" w:rsidP="007E587A">
            <w:r>
              <w:t>Language and communication impairments in children: Diagnostic and intervention issues</w:t>
            </w:r>
          </w:p>
        </w:tc>
        <w:tc>
          <w:tcPr>
            <w:tcW w:w="2127" w:type="dxa"/>
          </w:tcPr>
          <w:p w14:paraId="08ED1CC5" w14:textId="488ACB42" w:rsidR="007E587A" w:rsidRPr="0088054E" w:rsidRDefault="007E587A">
            <w:pPr>
              <w:pStyle w:val="TableParagraph"/>
              <w:spacing w:before="11"/>
              <w:ind w:left="125" w:right="232"/>
            </w:pPr>
            <w:r>
              <w:t>Junior Faculty Start-up Grant Cyprus University of Technology</w:t>
            </w:r>
          </w:p>
        </w:tc>
        <w:tc>
          <w:tcPr>
            <w:tcW w:w="3237" w:type="dxa"/>
          </w:tcPr>
          <w:p w14:paraId="0B755D54" w14:textId="65E7E58E" w:rsidR="007E587A" w:rsidRPr="0088054E" w:rsidRDefault="00E538CC" w:rsidP="00E538CC">
            <w:pPr>
              <w:pStyle w:val="TableParagraph"/>
              <w:spacing w:before="11"/>
            </w:pPr>
            <w:r>
              <w:t xml:space="preserve"> Principal investigator</w:t>
            </w:r>
          </w:p>
        </w:tc>
      </w:tr>
      <w:tr w:rsidR="007E587A" w14:paraId="1A9BA8CC" w14:textId="77777777" w:rsidTr="004D2919">
        <w:trPr>
          <w:trHeight w:val="872"/>
        </w:trPr>
        <w:tc>
          <w:tcPr>
            <w:tcW w:w="1528" w:type="dxa"/>
            <w:tcBorders>
              <w:left w:val="double" w:sz="2" w:space="0" w:color="EFEFEF"/>
              <w:right w:val="double" w:sz="2" w:space="0" w:color="EFEFEF"/>
            </w:tcBorders>
          </w:tcPr>
          <w:p w14:paraId="7FF98F8F" w14:textId="31093C86" w:rsidR="007E587A" w:rsidRDefault="007E587A">
            <w:pPr>
              <w:pStyle w:val="TableParagraph"/>
              <w:spacing w:before="11"/>
              <w:ind w:left="1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double" w:sz="2" w:space="0" w:color="EFEFEF"/>
            </w:tcBorders>
          </w:tcPr>
          <w:p w14:paraId="24055E4E" w14:textId="3B8E258A" w:rsidR="007E587A" w:rsidRDefault="007E587A" w:rsidP="007E587A">
            <w:pPr>
              <w:spacing w:after="120"/>
              <w:jc w:val="center"/>
            </w:pPr>
            <w:r>
              <w:t>2018</w:t>
            </w:r>
          </w:p>
        </w:tc>
        <w:tc>
          <w:tcPr>
            <w:tcW w:w="4680" w:type="dxa"/>
          </w:tcPr>
          <w:p w14:paraId="7CFFABD3" w14:textId="734E4781" w:rsidR="007E587A" w:rsidRDefault="007E587A" w:rsidP="007E587A">
            <w:r>
              <w:t>Global Stories: Talking about lived experiences in stories</w:t>
            </w:r>
          </w:p>
        </w:tc>
        <w:tc>
          <w:tcPr>
            <w:tcW w:w="2127" w:type="dxa"/>
          </w:tcPr>
          <w:p w14:paraId="776FC784" w14:textId="490CBAD8" w:rsidR="007E587A" w:rsidRDefault="007E587A">
            <w:pPr>
              <w:pStyle w:val="TableParagraph"/>
              <w:spacing w:before="11"/>
              <w:ind w:left="125" w:right="232"/>
            </w:pPr>
            <w:r>
              <w:t>IALP</w:t>
            </w:r>
          </w:p>
        </w:tc>
        <w:tc>
          <w:tcPr>
            <w:tcW w:w="3237" w:type="dxa"/>
          </w:tcPr>
          <w:p w14:paraId="16461B8D" w14:textId="3BAE83F6" w:rsidR="007E587A" w:rsidRPr="0088054E" w:rsidRDefault="007E587A">
            <w:pPr>
              <w:pStyle w:val="TableParagraph"/>
              <w:spacing w:before="11"/>
              <w:ind w:left="125"/>
            </w:pPr>
            <w:r>
              <w:t>Researcher</w:t>
            </w:r>
          </w:p>
        </w:tc>
      </w:tr>
      <w:tr w:rsidR="007E587A" w14:paraId="36F37075" w14:textId="77777777">
        <w:trPr>
          <w:trHeight w:val="1038"/>
        </w:trPr>
        <w:tc>
          <w:tcPr>
            <w:tcW w:w="1528" w:type="dxa"/>
            <w:tcBorders>
              <w:left w:val="double" w:sz="2" w:space="0" w:color="EFEFEF"/>
              <w:right w:val="double" w:sz="2" w:space="0" w:color="EFEFEF"/>
            </w:tcBorders>
          </w:tcPr>
          <w:p w14:paraId="3B17ED54" w14:textId="342E06A8" w:rsidR="007E587A" w:rsidRDefault="007E587A">
            <w:pPr>
              <w:pStyle w:val="TableParagraph"/>
              <w:spacing w:before="11"/>
              <w:ind w:left="1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double" w:sz="2" w:space="0" w:color="EFEFEF"/>
            </w:tcBorders>
          </w:tcPr>
          <w:p w14:paraId="1FF8883C" w14:textId="53F18FE3" w:rsidR="007E587A" w:rsidRDefault="007E587A" w:rsidP="007E587A">
            <w:pPr>
              <w:spacing w:after="120"/>
              <w:jc w:val="center"/>
            </w:pPr>
            <w:r>
              <w:t>2015-2018</w:t>
            </w:r>
          </w:p>
        </w:tc>
        <w:tc>
          <w:tcPr>
            <w:tcW w:w="4680" w:type="dxa"/>
          </w:tcPr>
          <w:p w14:paraId="50B15CD6" w14:textId="77777777" w:rsidR="007E587A" w:rsidRDefault="007E587A" w:rsidP="007E587A">
            <w:pPr>
              <w:pStyle w:val="TableParagraph"/>
              <w:spacing w:before="8"/>
              <w:ind w:right="183"/>
            </w:pPr>
            <w:r>
              <w:t>Enhancing Children’s Oral Language Skills Across Europe and Beyond. A Collaboration</w:t>
            </w:r>
          </w:p>
          <w:p w14:paraId="1C8F1BAC" w14:textId="172A4DCB" w:rsidR="007E587A" w:rsidRDefault="007E587A" w:rsidP="007E587A">
            <w:r>
              <w:t>Focusing on Interventions for Children with Difficulties Learning their First Language</w:t>
            </w:r>
          </w:p>
        </w:tc>
        <w:tc>
          <w:tcPr>
            <w:tcW w:w="2127" w:type="dxa"/>
          </w:tcPr>
          <w:p w14:paraId="39255FF7" w14:textId="5203E131" w:rsidR="007E587A" w:rsidRDefault="007E587A">
            <w:pPr>
              <w:pStyle w:val="TableParagraph"/>
              <w:spacing w:before="11"/>
              <w:ind w:left="125" w:right="232"/>
            </w:pPr>
            <w:r>
              <w:t>COST Action IS1406</w:t>
            </w:r>
          </w:p>
        </w:tc>
        <w:tc>
          <w:tcPr>
            <w:tcW w:w="3237" w:type="dxa"/>
          </w:tcPr>
          <w:p w14:paraId="69DF4F55" w14:textId="4560DA30" w:rsidR="007E587A" w:rsidRDefault="007E587A">
            <w:pPr>
              <w:pStyle w:val="TableParagraph"/>
              <w:spacing w:before="11"/>
              <w:ind w:left="125"/>
            </w:pPr>
            <w:r>
              <w:t>Substitute management committee (Substitute MC) member</w:t>
            </w:r>
          </w:p>
        </w:tc>
      </w:tr>
      <w:tr w:rsidR="00C57111" w14:paraId="65B90905" w14:textId="77777777">
        <w:trPr>
          <w:trHeight w:val="1038"/>
        </w:trPr>
        <w:tc>
          <w:tcPr>
            <w:tcW w:w="1528" w:type="dxa"/>
            <w:tcBorders>
              <w:left w:val="double" w:sz="2" w:space="0" w:color="EFEFEF"/>
              <w:right w:val="double" w:sz="2" w:space="0" w:color="EFEFEF"/>
            </w:tcBorders>
          </w:tcPr>
          <w:p w14:paraId="309C5BB7" w14:textId="085DFCBB" w:rsidR="00C57111" w:rsidRDefault="007E587A">
            <w:pPr>
              <w:pStyle w:val="TableParagraph"/>
              <w:spacing w:before="11"/>
              <w:ind w:left="10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double" w:sz="2" w:space="0" w:color="EFEFEF"/>
            </w:tcBorders>
          </w:tcPr>
          <w:p w14:paraId="1B04DD23" w14:textId="095E51CE" w:rsidR="0088054E" w:rsidRPr="0088054E" w:rsidRDefault="0088054E" w:rsidP="007E587A">
            <w:pPr>
              <w:spacing w:after="120"/>
              <w:jc w:val="center"/>
            </w:pPr>
            <w:r w:rsidRPr="0088054E">
              <w:t>2011-2013</w:t>
            </w:r>
          </w:p>
          <w:p w14:paraId="79774608" w14:textId="24A444EF" w:rsidR="00C57111" w:rsidRDefault="00C57111" w:rsidP="007E587A">
            <w:pPr>
              <w:pStyle w:val="TableParagraph"/>
              <w:spacing w:before="11"/>
              <w:ind w:left="217" w:right="204"/>
              <w:jc w:val="center"/>
            </w:pPr>
          </w:p>
        </w:tc>
        <w:tc>
          <w:tcPr>
            <w:tcW w:w="4680" w:type="dxa"/>
          </w:tcPr>
          <w:p w14:paraId="6FC696D7" w14:textId="0317FACB" w:rsidR="0088054E" w:rsidRPr="0088054E" w:rsidRDefault="0088054E" w:rsidP="0088054E">
            <w:r w:rsidRPr="0088054E">
              <w:t>Early Identification and Assessment of Preschool Children with Specific Language Impairment in Cyprus)</w:t>
            </w:r>
          </w:p>
        </w:tc>
        <w:tc>
          <w:tcPr>
            <w:tcW w:w="2127" w:type="dxa"/>
          </w:tcPr>
          <w:p w14:paraId="3095B2B6" w14:textId="64DDE9CB" w:rsidR="00C57111" w:rsidRDefault="0088054E">
            <w:pPr>
              <w:pStyle w:val="TableParagraph"/>
              <w:spacing w:before="11"/>
              <w:ind w:left="125" w:right="232"/>
            </w:pPr>
            <w:r w:rsidRPr="0088054E">
              <w:t xml:space="preserve">Cyprus Research Promotion Foundation </w:t>
            </w:r>
          </w:p>
        </w:tc>
        <w:tc>
          <w:tcPr>
            <w:tcW w:w="3237" w:type="dxa"/>
          </w:tcPr>
          <w:p w14:paraId="79F5CCA7" w14:textId="365F9944" w:rsidR="00C57111" w:rsidRDefault="0088054E">
            <w:pPr>
              <w:pStyle w:val="TableParagraph"/>
              <w:spacing w:before="11"/>
              <w:ind w:left="125"/>
            </w:pPr>
            <w:r w:rsidRPr="0088054E">
              <w:t>Research assistant (RA)</w:t>
            </w:r>
          </w:p>
        </w:tc>
      </w:tr>
      <w:tr w:rsidR="00C57111" w14:paraId="2F3C5FCF" w14:textId="77777777">
        <w:trPr>
          <w:trHeight w:val="1038"/>
        </w:trPr>
        <w:tc>
          <w:tcPr>
            <w:tcW w:w="1528" w:type="dxa"/>
            <w:tcBorders>
              <w:left w:val="double" w:sz="2" w:space="0" w:color="EFEFEF"/>
              <w:right w:val="double" w:sz="2" w:space="0" w:color="EFEFEF"/>
            </w:tcBorders>
          </w:tcPr>
          <w:p w14:paraId="66A763BA" w14:textId="7DEC9689" w:rsidR="00C57111" w:rsidRDefault="007E587A">
            <w:pPr>
              <w:pStyle w:val="TableParagraph"/>
              <w:spacing w:before="11"/>
              <w:ind w:left="10"/>
              <w:jc w:val="center"/>
            </w:pPr>
            <w:r>
              <w:lastRenderedPageBreak/>
              <w:t>7</w:t>
            </w:r>
          </w:p>
        </w:tc>
        <w:tc>
          <w:tcPr>
            <w:tcW w:w="1560" w:type="dxa"/>
            <w:tcBorders>
              <w:left w:val="double" w:sz="2" w:space="0" w:color="EFEFEF"/>
            </w:tcBorders>
          </w:tcPr>
          <w:p w14:paraId="3EA9C7A3" w14:textId="2DA285DB" w:rsidR="00C57111" w:rsidRDefault="0088054E" w:rsidP="0088054E">
            <w:pPr>
              <w:pStyle w:val="TableParagraph"/>
              <w:spacing w:before="11"/>
              <w:ind w:left="217" w:right="204"/>
            </w:pPr>
            <w:r w:rsidRPr="0088054E">
              <w:t>2010-2013</w:t>
            </w:r>
            <w:r>
              <w:br/>
            </w:r>
            <w:r>
              <w:br/>
            </w:r>
          </w:p>
        </w:tc>
        <w:tc>
          <w:tcPr>
            <w:tcW w:w="4680" w:type="dxa"/>
          </w:tcPr>
          <w:p w14:paraId="125C95BA" w14:textId="006BCA71" w:rsidR="00C57111" w:rsidRDefault="0088054E">
            <w:pPr>
              <w:pStyle w:val="TableParagraph"/>
              <w:spacing w:before="11"/>
              <w:ind w:left="127" w:right="281"/>
            </w:pPr>
            <w:r w:rsidRPr="0088054E">
              <w:t xml:space="preserve">Language Impairment in a Multilingual Society: Linguistic Patterns and the Road to Assessment </w:t>
            </w:r>
          </w:p>
        </w:tc>
        <w:tc>
          <w:tcPr>
            <w:tcW w:w="2127" w:type="dxa"/>
          </w:tcPr>
          <w:p w14:paraId="04E8CE6D" w14:textId="09CDA224" w:rsidR="00C57111" w:rsidRDefault="0088054E">
            <w:pPr>
              <w:pStyle w:val="TableParagraph"/>
              <w:spacing w:before="11"/>
              <w:ind w:left="125" w:right="232"/>
            </w:pPr>
            <w:r>
              <w:t>C</w:t>
            </w:r>
            <w:r w:rsidRPr="0088054E">
              <w:t>OST Action ISO804</w:t>
            </w:r>
            <w:r>
              <w:br/>
            </w:r>
            <w:r>
              <w:br/>
            </w:r>
            <w:r w:rsidRPr="0088054E">
              <w:t>PI: Dr Sharon Armon Lotem</w:t>
            </w:r>
          </w:p>
        </w:tc>
        <w:tc>
          <w:tcPr>
            <w:tcW w:w="3237" w:type="dxa"/>
          </w:tcPr>
          <w:p w14:paraId="7243D481" w14:textId="704A4CAC" w:rsidR="00C57111" w:rsidRDefault="0088054E">
            <w:pPr>
              <w:pStyle w:val="TableParagraph"/>
              <w:spacing w:before="11"/>
              <w:ind w:left="125"/>
            </w:pPr>
            <w:r w:rsidRPr="0088054E">
              <w:t>Working member</w:t>
            </w:r>
          </w:p>
        </w:tc>
      </w:tr>
      <w:tr w:rsidR="00C57111" w14:paraId="0EE28ABA" w14:textId="77777777">
        <w:trPr>
          <w:trHeight w:val="1038"/>
        </w:trPr>
        <w:tc>
          <w:tcPr>
            <w:tcW w:w="1528" w:type="dxa"/>
            <w:tcBorders>
              <w:left w:val="double" w:sz="2" w:space="0" w:color="EFEFEF"/>
              <w:right w:val="double" w:sz="2" w:space="0" w:color="EFEFEF"/>
            </w:tcBorders>
          </w:tcPr>
          <w:p w14:paraId="04A8C020" w14:textId="097E78BA" w:rsidR="00C57111" w:rsidRDefault="00E538CC">
            <w:pPr>
              <w:pStyle w:val="TableParagraph"/>
              <w:spacing w:before="11"/>
              <w:ind w:left="10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double" w:sz="2" w:space="0" w:color="EFEFEF"/>
            </w:tcBorders>
          </w:tcPr>
          <w:p w14:paraId="58DF4E16" w14:textId="652BFAF2" w:rsidR="00C57111" w:rsidRDefault="0088054E" w:rsidP="0088054E">
            <w:pPr>
              <w:pStyle w:val="TableParagraph"/>
              <w:spacing w:before="11"/>
              <w:ind w:left="217" w:right="204"/>
            </w:pPr>
            <w:r w:rsidRPr="0088054E">
              <w:t>April 2010- March 2012</w:t>
            </w:r>
          </w:p>
        </w:tc>
        <w:tc>
          <w:tcPr>
            <w:tcW w:w="4680" w:type="dxa"/>
          </w:tcPr>
          <w:p w14:paraId="09C38041" w14:textId="1121EC58" w:rsidR="00C57111" w:rsidRDefault="0088054E">
            <w:pPr>
              <w:pStyle w:val="TableParagraph"/>
              <w:spacing w:before="11"/>
              <w:ind w:left="127" w:right="281"/>
            </w:pPr>
            <w:r w:rsidRPr="0088054E">
              <w:t>Generative Childhood-Holistic Investigations of Language Development (Gen-CHILD): Context Domain-Specific Socio-Syntax of First Language Acquisition in Cypriot Greek</w:t>
            </w:r>
          </w:p>
        </w:tc>
        <w:tc>
          <w:tcPr>
            <w:tcW w:w="2127" w:type="dxa"/>
          </w:tcPr>
          <w:p w14:paraId="2C1C046C" w14:textId="305EFA52" w:rsidR="00C57111" w:rsidRDefault="0088054E">
            <w:pPr>
              <w:pStyle w:val="TableParagraph"/>
              <w:spacing w:before="11"/>
              <w:ind w:left="125" w:right="232"/>
            </w:pPr>
            <w:r w:rsidRPr="0088054E">
              <w:t xml:space="preserve">Cyprus University </w:t>
            </w:r>
          </w:p>
        </w:tc>
        <w:tc>
          <w:tcPr>
            <w:tcW w:w="3237" w:type="dxa"/>
          </w:tcPr>
          <w:p w14:paraId="49E26FA9" w14:textId="1D65AFA5" w:rsidR="00C57111" w:rsidRDefault="0088054E">
            <w:pPr>
              <w:pStyle w:val="TableParagraph"/>
              <w:spacing w:before="11"/>
              <w:ind w:left="125"/>
            </w:pPr>
            <w:r w:rsidRPr="0088054E">
              <w:t>Research assistant</w:t>
            </w:r>
          </w:p>
        </w:tc>
      </w:tr>
    </w:tbl>
    <w:p w14:paraId="160BCA21" w14:textId="77777777" w:rsidR="001D1D18" w:rsidRDefault="001D1D18">
      <w:pPr>
        <w:sectPr w:rsidR="001D1D18">
          <w:pgSz w:w="16840" w:h="11910" w:orient="landscape"/>
          <w:pgMar w:top="1100" w:right="460" w:bottom="840" w:left="1120" w:header="0" w:footer="654" w:gutter="0"/>
          <w:cols w:space="720"/>
        </w:sectPr>
      </w:pPr>
    </w:p>
    <w:tbl>
      <w:tblPr>
        <w:tblStyle w:val="TableNormal1"/>
        <w:tblW w:w="0" w:type="auto"/>
        <w:tblInd w:w="73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560"/>
        <w:gridCol w:w="4680"/>
        <w:gridCol w:w="2127"/>
        <w:gridCol w:w="3237"/>
      </w:tblGrid>
      <w:tr w:rsidR="001D1D18" w14:paraId="28120E4A" w14:textId="77777777">
        <w:trPr>
          <w:trHeight w:val="783"/>
        </w:trPr>
        <w:tc>
          <w:tcPr>
            <w:tcW w:w="1552" w:type="dxa"/>
            <w:tcBorders>
              <w:left w:val="double" w:sz="2" w:space="0" w:color="EFEFEF"/>
            </w:tcBorders>
          </w:tcPr>
          <w:p w14:paraId="596DCA47" w14:textId="33B6FD7B" w:rsidR="001D1D18" w:rsidRDefault="00E538CC">
            <w:pPr>
              <w:pStyle w:val="TableParagraph"/>
              <w:spacing w:before="8"/>
              <w:ind w:left="34"/>
              <w:jc w:val="center"/>
            </w:pPr>
            <w:r>
              <w:lastRenderedPageBreak/>
              <w:t>9</w:t>
            </w:r>
          </w:p>
        </w:tc>
        <w:tc>
          <w:tcPr>
            <w:tcW w:w="1560" w:type="dxa"/>
          </w:tcPr>
          <w:p w14:paraId="63F5FE33" w14:textId="77777777" w:rsidR="001D1D18" w:rsidRDefault="00407B32">
            <w:pPr>
              <w:pStyle w:val="TableParagraph"/>
              <w:spacing w:before="8"/>
              <w:ind w:left="217" w:right="204"/>
              <w:jc w:val="center"/>
            </w:pPr>
            <w:r>
              <w:t>2006-2007</w:t>
            </w:r>
          </w:p>
        </w:tc>
        <w:tc>
          <w:tcPr>
            <w:tcW w:w="4680" w:type="dxa"/>
          </w:tcPr>
          <w:p w14:paraId="6F25E6C2" w14:textId="77777777" w:rsidR="001D1D18" w:rsidRDefault="00407B32">
            <w:pPr>
              <w:pStyle w:val="TableParagraph"/>
              <w:spacing w:before="8"/>
              <w:ind w:left="127"/>
            </w:pPr>
            <w:r>
              <w:t>Genetic and Linguistic Factors in the</w:t>
            </w:r>
          </w:p>
          <w:p w14:paraId="1C128076" w14:textId="77777777" w:rsidR="001D1D18" w:rsidRDefault="00407B32">
            <w:pPr>
              <w:pStyle w:val="TableParagraph"/>
              <w:spacing w:before="7" w:line="252" w:lineRule="exact"/>
              <w:ind w:left="127" w:right="354"/>
            </w:pPr>
            <w:r>
              <w:t>Prognosis of Children with Slow Language Development</w:t>
            </w:r>
          </w:p>
        </w:tc>
        <w:tc>
          <w:tcPr>
            <w:tcW w:w="2127" w:type="dxa"/>
          </w:tcPr>
          <w:p w14:paraId="0CD6FC92" w14:textId="77777777" w:rsidR="001D1D18" w:rsidRDefault="00407B32">
            <w:pPr>
              <w:pStyle w:val="TableParagraph"/>
              <w:spacing w:before="8"/>
              <w:ind w:left="125"/>
            </w:pPr>
            <w:r>
              <w:t>Cyprus Research</w:t>
            </w:r>
          </w:p>
          <w:p w14:paraId="2EA42E61" w14:textId="77777777" w:rsidR="001D1D18" w:rsidRDefault="00407B32">
            <w:pPr>
              <w:pStyle w:val="TableParagraph"/>
              <w:spacing w:before="7" w:line="252" w:lineRule="exact"/>
              <w:ind w:left="125" w:right="836"/>
            </w:pPr>
            <w:r>
              <w:t>Promotion Foundation</w:t>
            </w:r>
          </w:p>
        </w:tc>
        <w:tc>
          <w:tcPr>
            <w:tcW w:w="3237" w:type="dxa"/>
          </w:tcPr>
          <w:p w14:paraId="6B9401B3" w14:textId="77777777" w:rsidR="001D1D18" w:rsidRDefault="00407B32">
            <w:pPr>
              <w:pStyle w:val="TableParagraph"/>
              <w:spacing w:before="8"/>
              <w:ind w:left="125"/>
            </w:pPr>
            <w:r>
              <w:t>Research assistant</w:t>
            </w:r>
          </w:p>
        </w:tc>
      </w:tr>
    </w:tbl>
    <w:p w14:paraId="75CD0814" w14:textId="77777777" w:rsidR="001D1D18" w:rsidRDefault="001D1D18">
      <w:pPr>
        <w:spacing w:before="8"/>
        <w:rPr>
          <w:i/>
          <w:sz w:val="17"/>
        </w:rPr>
      </w:pPr>
    </w:p>
    <w:p w14:paraId="55BBE046" w14:textId="77777777" w:rsidR="001D1D18" w:rsidRDefault="00407B32">
      <w:pPr>
        <w:pStyle w:val="BodyText"/>
        <w:spacing w:before="93"/>
        <w:ind w:left="2185"/>
      </w:pPr>
      <w:r>
        <w:t xml:space="preserve">*Project Role: </w:t>
      </w:r>
      <w:proofErr w:type="gramStart"/>
      <w:r>
        <w:t>i.e.</w:t>
      </w:r>
      <w:proofErr w:type="gramEnd"/>
      <w:r>
        <w:t xml:space="preserve"> Scientific/Project Coordinator, Research Team Member, Researcher, Assistant Researcher, other</w:t>
      </w:r>
    </w:p>
    <w:p w14:paraId="2397C4C2" w14:textId="77777777" w:rsidR="001D1D18" w:rsidRDefault="001D1D18">
      <w:pPr>
        <w:spacing w:before="8" w:after="1"/>
        <w:rPr>
          <w:i/>
        </w:rPr>
      </w:pPr>
    </w:p>
    <w:tbl>
      <w:tblPr>
        <w:tblStyle w:val="TableNormal1"/>
        <w:tblW w:w="0" w:type="auto"/>
        <w:tblInd w:w="51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2268"/>
        <w:gridCol w:w="3474"/>
        <w:gridCol w:w="3118"/>
        <w:gridCol w:w="2799"/>
      </w:tblGrid>
      <w:tr w:rsidR="001D1D18" w14:paraId="2AD91C73" w14:textId="77777777">
        <w:trPr>
          <w:trHeight w:val="577"/>
        </w:trPr>
        <w:tc>
          <w:tcPr>
            <w:tcW w:w="13621" w:type="dxa"/>
            <w:gridSpan w:val="5"/>
            <w:tcBorders>
              <w:left w:val="double" w:sz="2" w:space="0" w:color="EFEFEF"/>
            </w:tcBorders>
            <w:shd w:val="clear" w:color="auto" w:fill="001F5F"/>
          </w:tcPr>
          <w:p w14:paraId="10640C76" w14:textId="77777777" w:rsidR="001D1D18" w:rsidRDefault="00407B32">
            <w:pPr>
              <w:pStyle w:val="TableParagraph"/>
              <w:spacing w:before="10"/>
              <w:ind w:left="1964" w:right="19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Consulting Services and/or Participation in Councils / Boards/ Editorial Committees.</w:t>
            </w:r>
          </w:p>
          <w:p w14:paraId="693ED75E" w14:textId="77777777" w:rsidR="001D1D18" w:rsidRDefault="00407B32">
            <w:pPr>
              <w:pStyle w:val="TableParagraph"/>
              <w:spacing w:line="271" w:lineRule="exact"/>
              <w:ind w:left="1964" w:right="19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List the five (5) more recent</w:t>
            </w:r>
          </w:p>
        </w:tc>
      </w:tr>
      <w:tr w:rsidR="001D1D18" w14:paraId="0B468EF2" w14:textId="77777777" w:rsidTr="00D944DF">
        <w:trPr>
          <w:trHeight w:val="300"/>
        </w:trPr>
        <w:tc>
          <w:tcPr>
            <w:tcW w:w="1962" w:type="dxa"/>
            <w:tcBorders>
              <w:left w:val="double" w:sz="2" w:space="0" w:color="EFEFEF"/>
            </w:tcBorders>
            <w:shd w:val="clear" w:color="auto" w:fill="9CC2E4"/>
          </w:tcPr>
          <w:p w14:paraId="66251F72" w14:textId="77777777" w:rsidR="001D1D18" w:rsidRDefault="00407B32">
            <w:pPr>
              <w:pStyle w:val="TableParagraph"/>
              <w:spacing w:before="8"/>
              <w:ind w:left="290" w:right="279"/>
              <w:jc w:val="center"/>
              <w:rPr>
                <w:b/>
              </w:rPr>
            </w:pPr>
            <w:r>
              <w:rPr>
                <w:b/>
              </w:rPr>
              <w:t>Ref. Number</w:t>
            </w:r>
          </w:p>
        </w:tc>
        <w:tc>
          <w:tcPr>
            <w:tcW w:w="2268" w:type="dxa"/>
            <w:shd w:val="clear" w:color="auto" w:fill="9CC2E4"/>
          </w:tcPr>
          <w:p w14:paraId="3934570B" w14:textId="77777777" w:rsidR="001D1D18" w:rsidRDefault="00407B32">
            <w:pPr>
              <w:pStyle w:val="TableParagraph"/>
              <w:spacing w:before="8"/>
              <w:ind w:left="394" w:right="379"/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3474" w:type="dxa"/>
            <w:shd w:val="clear" w:color="auto" w:fill="9CC2E4"/>
          </w:tcPr>
          <w:p w14:paraId="27FC19CA" w14:textId="77777777" w:rsidR="001D1D18" w:rsidRDefault="00407B32">
            <w:pPr>
              <w:pStyle w:val="TableParagraph"/>
              <w:spacing w:before="8"/>
              <w:ind w:left="234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3118" w:type="dxa"/>
            <w:shd w:val="clear" w:color="auto" w:fill="9CC2E4"/>
          </w:tcPr>
          <w:p w14:paraId="0D76173A" w14:textId="77777777" w:rsidR="001D1D18" w:rsidRDefault="00407B32">
            <w:pPr>
              <w:pStyle w:val="TableParagraph"/>
              <w:spacing w:before="9" w:line="271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Title of Position or Service</w:t>
            </w:r>
          </w:p>
        </w:tc>
        <w:tc>
          <w:tcPr>
            <w:tcW w:w="2799" w:type="dxa"/>
            <w:shd w:val="clear" w:color="auto" w:fill="9CC2E4"/>
          </w:tcPr>
          <w:p w14:paraId="0665D26F" w14:textId="77777777" w:rsidR="001D1D18" w:rsidRDefault="00407B32" w:rsidP="00D944DF">
            <w:pPr>
              <w:pStyle w:val="TableParagraph"/>
              <w:spacing w:before="8"/>
              <w:jc w:val="center"/>
              <w:rPr>
                <w:b/>
              </w:rPr>
            </w:pPr>
            <w:r>
              <w:rPr>
                <w:b/>
              </w:rPr>
              <w:t>Key Activities</w:t>
            </w:r>
          </w:p>
        </w:tc>
      </w:tr>
      <w:tr w:rsidR="00E538CC" w14:paraId="59C88928" w14:textId="77777777" w:rsidTr="00D944DF">
        <w:trPr>
          <w:trHeight w:val="786"/>
        </w:trPr>
        <w:tc>
          <w:tcPr>
            <w:tcW w:w="1962" w:type="dxa"/>
            <w:tcBorders>
              <w:left w:val="double" w:sz="2" w:space="0" w:color="EFEFEF"/>
            </w:tcBorders>
          </w:tcPr>
          <w:p w14:paraId="492204E5" w14:textId="7D429AD2" w:rsidR="00E538CC" w:rsidRPr="00C30B79" w:rsidRDefault="00E538CC">
            <w:pPr>
              <w:pStyle w:val="TableParagraph"/>
              <w:spacing w:before="11"/>
              <w:ind w:left="9"/>
              <w:jc w:val="center"/>
            </w:pPr>
            <w:r w:rsidRPr="00C30B79">
              <w:t>1</w:t>
            </w:r>
          </w:p>
        </w:tc>
        <w:tc>
          <w:tcPr>
            <w:tcW w:w="2268" w:type="dxa"/>
          </w:tcPr>
          <w:p w14:paraId="392294EA" w14:textId="130E47A9" w:rsidR="00E538CC" w:rsidRPr="00C30B79" w:rsidRDefault="00E538CC">
            <w:pPr>
              <w:pStyle w:val="TableParagraph"/>
              <w:spacing w:before="11"/>
              <w:ind w:left="397" w:right="379"/>
              <w:jc w:val="center"/>
            </w:pPr>
            <w:r w:rsidRPr="00C30B79">
              <w:t xml:space="preserve">Since 1/2023                  </w:t>
            </w:r>
          </w:p>
        </w:tc>
        <w:tc>
          <w:tcPr>
            <w:tcW w:w="3474" w:type="dxa"/>
          </w:tcPr>
          <w:p w14:paraId="7EB7B909" w14:textId="336F7A52" w:rsidR="00E538CC" w:rsidRPr="00C30B79" w:rsidRDefault="00E538CC" w:rsidP="009D50DB">
            <w:pPr>
              <w:pStyle w:val="TableParagraph"/>
              <w:spacing w:before="11"/>
              <w:ind w:right="439"/>
            </w:pPr>
            <w:r w:rsidRPr="00C30B79">
              <w:t>Cyprus University of Technology</w:t>
            </w:r>
          </w:p>
        </w:tc>
        <w:tc>
          <w:tcPr>
            <w:tcW w:w="3118" w:type="dxa"/>
          </w:tcPr>
          <w:p w14:paraId="69427AEA" w14:textId="5DC46DB2" w:rsidR="00E538CC" w:rsidRPr="00C30B79" w:rsidRDefault="00E538CC">
            <w:pPr>
              <w:pStyle w:val="TableParagraph"/>
              <w:spacing w:before="11"/>
              <w:ind w:left="128" w:right="301"/>
            </w:pPr>
            <w:r w:rsidRPr="00C30B79">
              <w:t>Senate member</w:t>
            </w:r>
          </w:p>
        </w:tc>
        <w:tc>
          <w:tcPr>
            <w:tcW w:w="2799" w:type="dxa"/>
          </w:tcPr>
          <w:p w14:paraId="36724B89" w14:textId="77777777" w:rsidR="00E538CC" w:rsidRDefault="00E538CC">
            <w:pPr>
              <w:pStyle w:val="TableParagraph"/>
              <w:rPr>
                <w:rFonts w:ascii="Times New Roman"/>
              </w:rPr>
            </w:pPr>
          </w:p>
        </w:tc>
      </w:tr>
      <w:tr w:rsidR="009D50DB" w14:paraId="235D9E30" w14:textId="77777777" w:rsidTr="00D944DF">
        <w:trPr>
          <w:trHeight w:val="786"/>
        </w:trPr>
        <w:tc>
          <w:tcPr>
            <w:tcW w:w="1962" w:type="dxa"/>
            <w:tcBorders>
              <w:left w:val="double" w:sz="2" w:space="0" w:color="EFEFEF"/>
            </w:tcBorders>
          </w:tcPr>
          <w:p w14:paraId="2901A136" w14:textId="27464AC8" w:rsidR="009D50DB" w:rsidRPr="00C30B79" w:rsidRDefault="00C30B79">
            <w:pPr>
              <w:pStyle w:val="TableParagraph"/>
              <w:spacing w:before="11"/>
              <w:ind w:left="9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3E9255E1" w14:textId="5E0EA3AA" w:rsidR="009D50DB" w:rsidRPr="00C30B79" w:rsidRDefault="00A51607">
            <w:pPr>
              <w:pStyle w:val="TableParagraph"/>
              <w:spacing w:before="11"/>
              <w:ind w:left="397" w:right="379"/>
              <w:jc w:val="center"/>
            </w:pPr>
            <w:r>
              <w:t>11/2021-10/2023</w:t>
            </w:r>
          </w:p>
        </w:tc>
        <w:tc>
          <w:tcPr>
            <w:tcW w:w="3474" w:type="dxa"/>
          </w:tcPr>
          <w:p w14:paraId="0EF57A99" w14:textId="60078200" w:rsidR="009D50DB" w:rsidRPr="00C30B79" w:rsidRDefault="009D50DB" w:rsidP="009D50DB">
            <w:pPr>
              <w:pStyle w:val="TableParagraph"/>
              <w:spacing w:before="11"/>
              <w:ind w:right="439"/>
            </w:pPr>
            <w:r w:rsidRPr="00C30B79">
              <w:t xml:space="preserve"> Cyprus Registration Council    </w:t>
            </w:r>
            <w:r w:rsidRPr="00C30B79">
              <w:br/>
              <w:t xml:space="preserve"> of Speech-Language   </w:t>
            </w:r>
            <w:r w:rsidRPr="00C30B79">
              <w:br/>
              <w:t xml:space="preserve"> Pathologists</w:t>
            </w:r>
          </w:p>
        </w:tc>
        <w:tc>
          <w:tcPr>
            <w:tcW w:w="3118" w:type="dxa"/>
          </w:tcPr>
          <w:p w14:paraId="7A6CFB99" w14:textId="6AD9D4DF" w:rsidR="009D50DB" w:rsidRPr="00C30B79" w:rsidRDefault="009D50DB">
            <w:pPr>
              <w:pStyle w:val="TableParagraph"/>
              <w:spacing w:before="11"/>
              <w:ind w:left="128" w:right="301"/>
            </w:pPr>
            <w:r w:rsidRPr="00C30B79">
              <w:t>Chair</w:t>
            </w:r>
          </w:p>
        </w:tc>
        <w:tc>
          <w:tcPr>
            <w:tcW w:w="2799" w:type="dxa"/>
          </w:tcPr>
          <w:p w14:paraId="41FD0961" w14:textId="77777777" w:rsidR="009D50DB" w:rsidRDefault="009D50DB">
            <w:pPr>
              <w:pStyle w:val="TableParagraph"/>
              <w:rPr>
                <w:rFonts w:ascii="Times New Roman"/>
              </w:rPr>
            </w:pPr>
          </w:p>
        </w:tc>
      </w:tr>
      <w:tr w:rsidR="009D50DB" w14:paraId="2CF393EE" w14:textId="77777777" w:rsidTr="00D944DF">
        <w:trPr>
          <w:trHeight w:val="786"/>
        </w:trPr>
        <w:tc>
          <w:tcPr>
            <w:tcW w:w="1962" w:type="dxa"/>
            <w:tcBorders>
              <w:left w:val="double" w:sz="2" w:space="0" w:color="EFEFEF"/>
            </w:tcBorders>
          </w:tcPr>
          <w:p w14:paraId="4C7B4FA7" w14:textId="40B2D71A" w:rsidR="009D50DB" w:rsidRPr="00C30B79" w:rsidRDefault="00C30B79">
            <w:pPr>
              <w:pStyle w:val="TableParagraph"/>
              <w:spacing w:before="11"/>
              <w:ind w:left="9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31AB924F" w14:textId="386C93A1" w:rsidR="009D50DB" w:rsidRPr="00C30B79" w:rsidRDefault="00E538CC">
            <w:pPr>
              <w:pStyle w:val="TableParagraph"/>
              <w:spacing w:before="11"/>
              <w:ind w:left="397" w:right="379"/>
              <w:jc w:val="center"/>
            </w:pPr>
            <w:r w:rsidRPr="00C30B79">
              <w:t>11/2018-12/2021</w:t>
            </w:r>
          </w:p>
        </w:tc>
        <w:tc>
          <w:tcPr>
            <w:tcW w:w="3474" w:type="dxa"/>
          </w:tcPr>
          <w:p w14:paraId="10B725B5" w14:textId="77777777" w:rsidR="00E538CC" w:rsidRPr="00C30B79" w:rsidRDefault="00E538CC" w:rsidP="00E538CC">
            <w:pPr>
              <w:pStyle w:val="TableParagraph"/>
              <w:spacing w:before="11"/>
              <w:ind w:left="128" w:right="439"/>
            </w:pPr>
            <w:r w:rsidRPr="00C30B79">
              <w:t>Cyprus University of Technology, Department’s Committee for Undergraduate Studies</w:t>
            </w:r>
          </w:p>
          <w:p w14:paraId="1E18B5F8" w14:textId="274F9763" w:rsidR="009D50DB" w:rsidRPr="00C30B79" w:rsidRDefault="009D50DB">
            <w:pPr>
              <w:pStyle w:val="TableParagraph"/>
              <w:spacing w:before="11"/>
              <w:ind w:left="128" w:right="439"/>
            </w:pPr>
          </w:p>
        </w:tc>
        <w:tc>
          <w:tcPr>
            <w:tcW w:w="3118" w:type="dxa"/>
          </w:tcPr>
          <w:p w14:paraId="3509B9B2" w14:textId="0EEE6289" w:rsidR="009D50DB" w:rsidRPr="00C30B79" w:rsidRDefault="00E538CC">
            <w:pPr>
              <w:pStyle w:val="TableParagraph"/>
              <w:spacing w:before="11"/>
              <w:ind w:left="128" w:right="301"/>
            </w:pPr>
            <w:r w:rsidRPr="00C30B79">
              <w:t>Member</w:t>
            </w:r>
          </w:p>
        </w:tc>
        <w:tc>
          <w:tcPr>
            <w:tcW w:w="2799" w:type="dxa"/>
          </w:tcPr>
          <w:p w14:paraId="5125A9E5" w14:textId="77777777" w:rsidR="009D50DB" w:rsidRDefault="009D50DB">
            <w:pPr>
              <w:pStyle w:val="TableParagraph"/>
              <w:rPr>
                <w:rFonts w:ascii="Times New Roman"/>
              </w:rPr>
            </w:pPr>
          </w:p>
        </w:tc>
      </w:tr>
      <w:tr w:rsidR="00E538CC" w14:paraId="7FA8DA49" w14:textId="77777777" w:rsidTr="00D944DF">
        <w:trPr>
          <w:trHeight w:val="786"/>
        </w:trPr>
        <w:tc>
          <w:tcPr>
            <w:tcW w:w="1962" w:type="dxa"/>
            <w:tcBorders>
              <w:left w:val="double" w:sz="2" w:space="0" w:color="EFEFEF"/>
            </w:tcBorders>
          </w:tcPr>
          <w:p w14:paraId="5E228FDA" w14:textId="27F2CA07" w:rsidR="00E538CC" w:rsidRPr="00C30B79" w:rsidRDefault="00C30B79" w:rsidP="00E538CC">
            <w:pPr>
              <w:pStyle w:val="TableParagraph"/>
              <w:spacing w:before="11"/>
              <w:ind w:left="9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6EF59148" w14:textId="7CCF837D" w:rsidR="00E538CC" w:rsidRPr="00C30B79" w:rsidRDefault="00E538CC" w:rsidP="00E538CC">
            <w:pPr>
              <w:pStyle w:val="TableParagraph"/>
              <w:spacing w:before="11"/>
              <w:ind w:left="397" w:right="379"/>
              <w:jc w:val="center"/>
            </w:pPr>
            <w:r w:rsidRPr="00C30B79">
              <w:t>2/2018-12/2021</w:t>
            </w:r>
          </w:p>
        </w:tc>
        <w:tc>
          <w:tcPr>
            <w:tcW w:w="3474" w:type="dxa"/>
          </w:tcPr>
          <w:p w14:paraId="3FF442BA" w14:textId="77777777" w:rsidR="00E538CC" w:rsidRPr="00C30B79" w:rsidRDefault="00E538CC" w:rsidP="00E538CC">
            <w:pPr>
              <w:pStyle w:val="TableParagraph"/>
              <w:spacing w:before="8"/>
              <w:ind w:left="128"/>
            </w:pPr>
            <w:r w:rsidRPr="00C30B79">
              <w:t>Cyprus</w:t>
            </w:r>
          </w:p>
          <w:p w14:paraId="5DD3775B" w14:textId="18B0BE34" w:rsidR="00E538CC" w:rsidRPr="00C30B79" w:rsidRDefault="00E538CC" w:rsidP="00E538CC">
            <w:pPr>
              <w:pStyle w:val="TableParagraph"/>
              <w:spacing w:before="11"/>
              <w:ind w:left="128" w:right="439"/>
            </w:pPr>
            <w:r w:rsidRPr="00C30B79">
              <w:t>University of Technology</w:t>
            </w:r>
          </w:p>
        </w:tc>
        <w:tc>
          <w:tcPr>
            <w:tcW w:w="3118" w:type="dxa"/>
          </w:tcPr>
          <w:p w14:paraId="1496D62C" w14:textId="4F7D8231" w:rsidR="00E538CC" w:rsidRPr="00C30B79" w:rsidRDefault="00E538CC" w:rsidP="00E538CC">
            <w:pPr>
              <w:pStyle w:val="TableParagraph"/>
              <w:spacing w:before="11"/>
              <w:ind w:left="128" w:right="301"/>
            </w:pPr>
            <w:r w:rsidRPr="00C30B79">
              <w:t>Board member, Committee for Ethics in Research, Member</w:t>
            </w:r>
          </w:p>
        </w:tc>
        <w:tc>
          <w:tcPr>
            <w:tcW w:w="2799" w:type="dxa"/>
          </w:tcPr>
          <w:p w14:paraId="79A30FFA" w14:textId="77777777" w:rsidR="00E538CC" w:rsidRDefault="00E538CC" w:rsidP="00E538CC">
            <w:pPr>
              <w:pStyle w:val="TableParagraph"/>
              <w:rPr>
                <w:rFonts w:ascii="Times New Roman"/>
              </w:rPr>
            </w:pPr>
          </w:p>
        </w:tc>
      </w:tr>
      <w:tr w:rsidR="00C30B79" w14:paraId="59DFCCBA" w14:textId="77777777" w:rsidTr="00D944DF">
        <w:trPr>
          <w:trHeight w:val="786"/>
        </w:trPr>
        <w:tc>
          <w:tcPr>
            <w:tcW w:w="1962" w:type="dxa"/>
            <w:tcBorders>
              <w:left w:val="double" w:sz="2" w:space="0" w:color="EFEFEF"/>
            </w:tcBorders>
          </w:tcPr>
          <w:p w14:paraId="26AD6148" w14:textId="396CEFE4" w:rsidR="00C30B79" w:rsidRPr="00C30B79" w:rsidRDefault="00C30B79" w:rsidP="00C30B79">
            <w:pPr>
              <w:pStyle w:val="TableParagraph"/>
              <w:spacing w:before="11"/>
              <w:ind w:left="9"/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6479E15E" w14:textId="1AB5543A" w:rsidR="00C30B79" w:rsidRPr="00C30B79" w:rsidRDefault="00C30B79" w:rsidP="00C30B79">
            <w:pPr>
              <w:pStyle w:val="TableParagraph"/>
              <w:spacing w:before="11"/>
              <w:ind w:left="397" w:right="379"/>
              <w:jc w:val="center"/>
            </w:pPr>
            <w:r w:rsidRPr="00C30B79">
              <w:t>11/2018-11/2020</w:t>
            </w:r>
          </w:p>
        </w:tc>
        <w:tc>
          <w:tcPr>
            <w:tcW w:w="3474" w:type="dxa"/>
          </w:tcPr>
          <w:p w14:paraId="71A6482B" w14:textId="77777777" w:rsidR="00C30B79" w:rsidRPr="00C30B79" w:rsidRDefault="00C30B79" w:rsidP="00C30B79">
            <w:pPr>
              <w:pStyle w:val="TableParagraph"/>
              <w:spacing w:before="11"/>
              <w:ind w:left="128" w:right="439"/>
            </w:pPr>
            <w:r w:rsidRPr="00C30B79">
              <w:t>Cyprus University</w:t>
            </w:r>
            <w:r w:rsidRPr="00C30B79">
              <w:rPr>
                <w:spacing w:val="-3"/>
              </w:rPr>
              <w:t xml:space="preserve"> </w:t>
            </w:r>
            <w:r w:rsidRPr="00C30B79">
              <w:rPr>
                <w:spacing w:val="-8"/>
              </w:rPr>
              <w:t>of</w:t>
            </w:r>
          </w:p>
          <w:p w14:paraId="32C7C7AA" w14:textId="132B9E52" w:rsidR="00C30B79" w:rsidRPr="00C30B79" w:rsidRDefault="00C30B79" w:rsidP="00C30B79">
            <w:pPr>
              <w:pStyle w:val="TableParagraph"/>
              <w:spacing w:before="8"/>
              <w:ind w:left="128"/>
            </w:pPr>
            <w:r w:rsidRPr="00C30B79">
              <w:t>Technology</w:t>
            </w:r>
          </w:p>
        </w:tc>
        <w:tc>
          <w:tcPr>
            <w:tcW w:w="3118" w:type="dxa"/>
          </w:tcPr>
          <w:p w14:paraId="3543898B" w14:textId="0B657DA5" w:rsidR="00C30B79" w:rsidRPr="00C30B79" w:rsidRDefault="00C30B79" w:rsidP="00C30B79">
            <w:pPr>
              <w:pStyle w:val="TableParagraph"/>
              <w:spacing w:before="11"/>
              <w:ind w:left="128" w:right="301"/>
            </w:pPr>
            <w:r w:rsidRPr="00C30B79">
              <w:t>Board member, School of Health Sciences</w:t>
            </w:r>
          </w:p>
        </w:tc>
        <w:tc>
          <w:tcPr>
            <w:tcW w:w="2799" w:type="dxa"/>
          </w:tcPr>
          <w:p w14:paraId="7B006997" w14:textId="77777777" w:rsidR="00C30B79" w:rsidRDefault="00C30B79" w:rsidP="00C30B79">
            <w:pPr>
              <w:pStyle w:val="TableParagraph"/>
              <w:rPr>
                <w:rFonts w:ascii="Times New Roman"/>
              </w:rPr>
            </w:pPr>
          </w:p>
        </w:tc>
      </w:tr>
      <w:tr w:rsidR="00C30B79" w14:paraId="191F9CB7" w14:textId="77777777" w:rsidTr="00D944DF">
        <w:trPr>
          <w:trHeight w:val="786"/>
        </w:trPr>
        <w:tc>
          <w:tcPr>
            <w:tcW w:w="1962" w:type="dxa"/>
            <w:tcBorders>
              <w:left w:val="double" w:sz="2" w:space="0" w:color="EFEFEF"/>
            </w:tcBorders>
          </w:tcPr>
          <w:p w14:paraId="2B46AEEB" w14:textId="476F0815" w:rsidR="00C30B79" w:rsidRPr="00C30B79" w:rsidRDefault="00C30B79" w:rsidP="00C30B79">
            <w:pPr>
              <w:pStyle w:val="TableParagraph"/>
              <w:spacing w:before="11"/>
              <w:ind w:left="9"/>
              <w:jc w:val="center"/>
            </w:pPr>
            <w:r>
              <w:t>6</w:t>
            </w:r>
          </w:p>
        </w:tc>
        <w:tc>
          <w:tcPr>
            <w:tcW w:w="2268" w:type="dxa"/>
          </w:tcPr>
          <w:p w14:paraId="51B136F3" w14:textId="08A03A3E" w:rsidR="00C30B79" w:rsidRPr="00C30B79" w:rsidRDefault="00C30B79" w:rsidP="00C30B79">
            <w:pPr>
              <w:pStyle w:val="TableParagraph"/>
              <w:spacing w:before="11"/>
              <w:ind w:left="397" w:right="379"/>
              <w:jc w:val="center"/>
            </w:pPr>
            <w:r w:rsidRPr="00C30B79">
              <w:t>Since 11/2018</w:t>
            </w:r>
          </w:p>
        </w:tc>
        <w:tc>
          <w:tcPr>
            <w:tcW w:w="3474" w:type="dxa"/>
          </w:tcPr>
          <w:p w14:paraId="1695F05B" w14:textId="559EB33A" w:rsidR="00C30B79" w:rsidRPr="00C30B79" w:rsidRDefault="00C30B79" w:rsidP="00C30B79">
            <w:pPr>
              <w:pStyle w:val="TableParagraph"/>
              <w:spacing w:before="11"/>
              <w:ind w:left="128" w:right="439"/>
            </w:pPr>
            <w:r w:rsidRPr="00C30B79">
              <w:t xml:space="preserve">Cyprus University of Technology, Department’s Committee for Internal Quality Assurance  </w:t>
            </w:r>
          </w:p>
        </w:tc>
        <w:tc>
          <w:tcPr>
            <w:tcW w:w="3118" w:type="dxa"/>
          </w:tcPr>
          <w:p w14:paraId="11329200" w14:textId="765D3720" w:rsidR="00C30B79" w:rsidRPr="00C30B79" w:rsidRDefault="00C30B79" w:rsidP="00C30B79">
            <w:pPr>
              <w:pStyle w:val="TableParagraph"/>
              <w:spacing w:before="11"/>
              <w:ind w:left="128" w:right="301"/>
            </w:pPr>
            <w:r w:rsidRPr="00C30B79">
              <w:t>Member</w:t>
            </w:r>
          </w:p>
        </w:tc>
        <w:tc>
          <w:tcPr>
            <w:tcW w:w="2799" w:type="dxa"/>
          </w:tcPr>
          <w:p w14:paraId="5C17D3A7" w14:textId="77777777" w:rsidR="00C30B79" w:rsidRDefault="00C30B79" w:rsidP="00C30B79">
            <w:pPr>
              <w:pStyle w:val="TableParagraph"/>
              <w:rPr>
                <w:rFonts w:ascii="Times New Roman"/>
              </w:rPr>
            </w:pPr>
          </w:p>
        </w:tc>
      </w:tr>
      <w:tr w:rsidR="00C30B79" w14:paraId="2C388F46" w14:textId="77777777" w:rsidTr="00D944DF">
        <w:trPr>
          <w:trHeight w:val="786"/>
        </w:trPr>
        <w:tc>
          <w:tcPr>
            <w:tcW w:w="1962" w:type="dxa"/>
            <w:tcBorders>
              <w:left w:val="double" w:sz="2" w:space="0" w:color="EFEFEF"/>
            </w:tcBorders>
          </w:tcPr>
          <w:p w14:paraId="525445FA" w14:textId="0995DA36" w:rsidR="00C30B79" w:rsidRPr="00C30B79" w:rsidRDefault="00C30B79" w:rsidP="00C30B79">
            <w:pPr>
              <w:pStyle w:val="TableParagraph"/>
              <w:spacing w:before="11"/>
              <w:ind w:left="9"/>
              <w:jc w:val="center"/>
            </w:pPr>
            <w:r>
              <w:t>7</w:t>
            </w:r>
          </w:p>
        </w:tc>
        <w:tc>
          <w:tcPr>
            <w:tcW w:w="2268" w:type="dxa"/>
          </w:tcPr>
          <w:p w14:paraId="060D6B54" w14:textId="0766AA0C" w:rsidR="00C30B79" w:rsidRPr="00C30B79" w:rsidRDefault="00C30B79" w:rsidP="00C30B79">
            <w:pPr>
              <w:pStyle w:val="TableParagraph"/>
              <w:spacing w:before="11"/>
              <w:ind w:left="397" w:right="379"/>
              <w:jc w:val="center"/>
            </w:pPr>
            <w:r w:rsidRPr="00C30B79">
              <w:t>Since 11/2018</w:t>
            </w:r>
          </w:p>
        </w:tc>
        <w:tc>
          <w:tcPr>
            <w:tcW w:w="3474" w:type="dxa"/>
          </w:tcPr>
          <w:p w14:paraId="4BDB3162" w14:textId="08963B65" w:rsidR="00C30B79" w:rsidRPr="00C30B79" w:rsidRDefault="00C30B79" w:rsidP="00C30B79">
            <w:pPr>
              <w:pStyle w:val="TableParagraph"/>
              <w:spacing w:before="11"/>
              <w:ind w:left="128" w:right="439"/>
            </w:pPr>
            <w:r w:rsidRPr="00C30B79">
              <w:t xml:space="preserve">Cyprus University of Technology, Department’s Committee for Occupational </w:t>
            </w:r>
            <w:proofErr w:type="gramStart"/>
            <w:r w:rsidRPr="00C30B79">
              <w:t>Health</w:t>
            </w:r>
            <w:proofErr w:type="gramEnd"/>
            <w:r w:rsidRPr="00C30B79">
              <w:t xml:space="preserve"> and Safety</w:t>
            </w:r>
          </w:p>
        </w:tc>
        <w:tc>
          <w:tcPr>
            <w:tcW w:w="3118" w:type="dxa"/>
          </w:tcPr>
          <w:p w14:paraId="33025B76" w14:textId="06714B8A" w:rsidR="00C30B79" w:rsidRPr="00C30B79" w:rsidRDefault="00C30B79" w:rsidP="00C30B79">
            <w:pPr>
              <w:pStyle w:val="TableParagraph"/>
              <w:spacing w:before="11"/>
              <w:ind w:left="128" w:right="301"/>
            </w:pPr>
            <w:r w:rsidRPr="00C30B79">
              <w:t>Member</w:t>
            </w:r>
          </w:p>
        </w:tc>
        <w:tc>
          <w:tcPr>
            <w:tcW w:w="2799" w:type="dxa"/>
          </w:tcPr>
          <w:p w14:paraId="7C7B960E" w14:textId="77777777" w:rsidR="00C30B79" w:rsidRDefault="00C30B79" w:rsidP="00C30B79">
            <w:pPr>
              <w:pStyle w:val="TableParagraph"/>
              <w:rPr>
                <w:rFonts w:ascii="Times New Roman"/>
              </w:rPr>
            </w:pPr>
          </w:p>
        </w:tc>
      </w:tr>
      <w:tr w:rsidR="00C30B79" w14:paraId="6A2C336E" w14:textId="77777777" w:rsidTr="00D944DF">
        <w:trPr>
          <w:trHeight w:val="786"/>
        </w:trPr>
        <w:tc>
          <w:tcPr>
            <w:tcW w:w="1962" w:type="dxa"/>
            <w:tcBorders>
              <w:left w:val="double" w:sz="2" w:space="0" w:color="EFEFEF"/>
            </w:tcBorders>
          </w:tcPr>
          <w:p w14:paraId="329B58B6" w14:textId="63D4D251" w:rsidR="00C30B79" w:rsidRDefault="00C30B79" w:rsidP="00C30B79">
            <w:pPr>
              <w:pStyle w:val="TableParagraph"/>
              <w:spacing w:before="11"/>
              <w:ind w:left="9"/>
              <w:jc w:val="center"/>
            </w:pPr>
            <w:r>
              <w:t>8</w:t>
            </w:r>
          </w:p>
        </w:tc>
        <w:tc>
          <w:tcPr>
            <w:tcW w:w="2268" w:type="dxa"/>
          </w:tcPr>
          <w:p w14:paraId="0CA70A53" w14:textId="0E50A098" w:rsidR="00C30B79" w:rsidRPr="00C30B79" w:rsidRDefault="00C30B79" w:rsidP="00C30B79">
            <w:pPr>
              <w:pStyle w:val="TableParagraph"/>
              <w:spacing w:before="11"/>
              <w:ind w:left="397" w:right="379"/>
              <w:jc w:val="center"/>
            </w:pPr>
            <w:r w:rsidRPr="00C30B79">
              <w:t>Since 11/2017</w:t>
            </w:r>
          </w:p>
        </w:tc>
        <w:tc>
          <w:tcPr>
            <w:tcW w:w="3474" w:type="dxa"/>
          </w:tcPr>
          <w:p w14:paraId="462D9886" w14:textId="77777777" w:rsidR="00C30B79" w:rsidRPr="00C30B79" w:rsidRDefault="00C30B79" w:rsidP="00C30B79">
            <w:pPr>
              <w:pStyle w:val="TableParagraph"/>
              <w:spacing w:before="11"/>
              <w:ind w:left="128" w:right="243"/>
            </w:pPr>
            <w:r w:rsidRPr="00C30B79">
              <w:t>Ministry of Education and</w:t>
            </w:r>
          </w:p>
          <w:p w14:paraId="7F43BB36" w14:textId="5E411416" w:rsidR="00C30B79" w:rsidRPr="00C30B79" w:rsidRDefault="00C30B79" w:rsidP="00C30B79">
            <w:pPr>
              <w:pStyle w:val="TableParagraph"/>
              <w:spacing w:before="11"/>
              <w:ind w:left="128" w:right="439"/>
            </w:pPr>
            <w:r w:rsidRPr="00C30B79">
              <w:t>Culture</w:t>
            </w:r>
          </w:p>
        </w:tc>
        <w:tc>
          <w:tcPr>
            <w:tcW w:w="3118" w:type="dxa"/>
          </w:tcPr>
          <w:p w14:paraId="6471F522" w14:textId="01AC6DCE" w:rsidR="00C30B79" w:rsidRPr="00C30B79" w:rsidRDefault="00C30B79" w:rsidP="00C30B79">
            <w:pPr>
              <w:pStyle w:val="TableParagraph"/>
              <w:spacing w:before="11"/>
              <w:ind w:left="128" w:right="301"/>
            </w:pPr>
            <w:r w:rsidRPr="00C30B79">
              <w:t>Scientific coordinator for speech and language therapist hiring</w:t>
            </w:r>
          </w:p>
        </w:tc>
        <w:tc>
          <w:tcPr>
            <w:tcW w:w="2799" w:type="dxa"/>
          </w:tcPr>
          <w:p w14:paraId="02D61690" w14:textId="77777777" w:rsidR="00C30B79" w:rsidRDefault="00C30B79" w:rsidP="00C30B79">
            <w:pPr>
              <w:pStyle w:val="TableParagraph"/>
              <w:rPr>
                <w:rFonts w:ascii="Times New Roman"/>
              </w:rPr>
            </w:pPr>
          </w:p>
        </w:tc>
      </w:tr>
      <w:tr w:rsidR="00C30B79" w14:paraId="436207B6" w14:textId="77777777" w:rsidTr="00D944DF">
        <w:trPr>
          <w:trHeight w:val="782"/>
        </w:trPr>
        <w:tc>
          <w:tcPr>
            <w:tcW w:w="1962" w:type="dxa"/>
            <w:tcBorders>
              <w:left w:val="double" w:sz="2" w:space="0" w:color="EFEFEF"/>
            </w:tcBorders>
          </w:tcPr>
          <w:p w14:paraId="5A829F22" w14:textId="5C8A7772" w:rsidR="00C30B79" w:rsidRPr="00C30B79" w:rsidRDefault="00C30B79" w:rsidP="00C30B79">
            <w:pPr>
              <w:pStyle w:val="TableParagraph"/>
              <w:spacing w:before="11"/>
              <w:ind w:left="9"/>
              <w:jc w:val="center"/>
            </w:pPr>
            <w:r>
              <w:lastRenderedPageBreak/>
              <w:t>9</w:t>
            </w:r>
          </w:p>
        </w:tc>
        <w:tc>
          <w:tcPr>
            <w:tcW w:w="2268" w:type="dxa"/>
          </w:tcPr>
          <w:p w14:paraId="601FC0F4" w14:textId="77777777" w:rsidR="00C30B79" w:rsidRPr="00C30B79" w:rsidRDefault="00C30B79" w:rsidP="00C30B79">
            <w:pPr>
              <w:pStyle w:val="TableParagraph"/>
              <w:spacing w:before="11"/>
              <w:ind w:left="394" w:right="379"/>
              <w:jc w:val="center"/>
            </w:pPr>
            <w:r w:rsidRPr="00C30B79">
              <w:t>Since 9/2017</w:t>
            </w:r>
          </w:p>
        </w:tc>
        <w:tc>
          <w:tcPr>
            <w:tcW w:w="3474" w:type="dxa"/>
          </w:tcPr>
          <w:p w14:paraId="3D3A362B" w14:textId="77777777" w:rsidR="00C30B79" w:rsidRPr="00C30B79" w:rsidRDefault="00C30B79" w:rsidP="00C30B79">
            <w:pPr>
              <w:pStyle w:val="TableParagraph"/>
              <w:spacing w:before="16" w:line="252" w:lineRule="exact"/>
              <w:ind w:left="128" w:right="439"/>
            </w:pPr>
            <w:r w:rsidRPr="00C30B79">
              <w:t>Cyprus University of Technology</w:t>
            </w:r>
          </w:p>
        </w:tc>
        <w:tc>
          <w:tcPr>
            <w:tcW w:w="3118" w:type="dxa"/>
          </w:tcPr>
          <w:p w14:paraId="7D3CEE2D" w14:textId="77777777" w:rsidR="00C30B79" w:rsidRPr="00C30B79" w:rsidRDefault="00C30B79" w:rsidP="00C30B79">
            <w:pPr>
              <w:pStyle w:val="TableParagraph"/>
              <w:spacing w:before="16" w:line="252" w:lineRule="exact"/>
              <w:ind w:left="128" w:right="704"/>
            </w:pPr>
            <w:r w:rsidRPr="00C30B79">
              <w:t>Erasmus Coordinator for Department of Rehabilitation Sciences</w:t>
            </w:r>
          </w:p>
        </w:tc>
        <w:tc>
          <w:tcPr>
            <w:tcW w:w="2799" w:type="dxa"/>
          </w:tcPr>
          <w:p w14:paraId="258A3D65" w14:textId="77777777" w:rsidR="00C30B79" w:rsidRDefault="00C30B79" w:rsidP="00C30B79">
            <w:pPr>
              <w:pStyle w:val="TableParagraph"/>
              <w:rPr>
                <w:rFonts w:ascii="Times New Roman"/>
              </w:rPr>
            </w:pPr>
          </w:p>
        </w:tc>
      </w:tr>
    </w:tbl>
    <w:p w14:paraId="72F0F6AA" w14:textId="77777777" w:rsidR="001D1D18" w:rsidRDefault="001D1D18">
      <w:pPr>
        <w:rPr>
          <w:rFonts w:ascii="Times New Roman"/>
        </w:rPr>
        <w:sectPr w:rsidR="001D1D18">
          <w:pgSz w:w="16840" w:h="11910" w:orient="landscape"/>
          <w:pgMar w:top="580" w:right="460" w:bottom="920" w:left="1120" w:header="0" w:footer="654" w:gutter="0"/>
          <w:cols w:space="720"/>
        </w:sectPr>
      </w:pPr>
    </w:p>
    <w:p w14:paraId="2133BF63" w14:textId="77777777" w:rsidR="001D1D18" w:rsidRDefault="001D1D18">
      <w:pPr>
        <w:pStyle w:val="BodyText"/>
        <w:rPr>
          <w:rFonts w:ascii="Times New Roman"/>
          <w:i w:val="0"/>
        </w:rPr>
      </w:pPr>
    </w:p>
    <w:p w14:paraId="5941F488" w14:textId="77777777" w:rsidR="001D1D18" w:rsidRDefault="001D1D18">
      <w:pPr>
        <w:pStyle w:val="BodyText"/>
        <w:rPr>
          <w:rFonts w:ascii="Times New Roman"/>
          <w:i w:val="0"/>
        </w:rPr>
      </w:pPr>
    </w:p>
    <w:p w14:paraId="524EEEC1" w14:textId="77777777" w:rsidR="001D1D18" w:rsidRDefault="001D1D18">
      <w:pPr>
        <w:pStyle w:val="BodyText"/>
        <w:rPr>
          <w:rFonts w:ascii="Times New Roman"/>
          <w:i w:val="0"/>
        </w:rPr>
      </w:pPr>
    </w:p>
    <w:p w14:paraId="392A4ACA" w14:textId="77777777" w:rsidR="001D1D18" w:rsidRDefault="001D1D18">
      <w:pPr>
        <w:pStyle w:val="BodyText"/>
        <w:spacing w:before="5"/>
        <w:rPr>
          <w:rFonts w:ascii="Times New Roman"/>
          <w:i w:val="0"/>
          <w:sz w:val="15"/>
        </w:rPr>
      </w:pPr>
    </w:p>
    <w:tbl>
      <w:tblPr>
        <w:tblStyle w:val="TableNormal1"/>
        <w:tblW w:w="0" w:type="auto"/>
        <w:tblInd w:w="40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1742"/>
        <w:gridCol w:w="5115"/>
        <w:gridCol w:w="5505"/>
      </w:tblGrid>
      <w:tr w:rsidR="001D1D18" w14:paraId="2FC2A9CE" w14:textId="77777777">
        <w:trPr>
          <w:trHeight w:val="577"/>
        </w:trPr>
        <w:tc>
          <w:tcPr>
            <w:tcW w:w="13837" w:type="dxa"/>
            <w:gridSpan w:val="4"/>
            <w:tcBorders>
              <w:left w:val="double" w:sz="2" w:space="0" w:color="EFEFEF"/>
            </w:tcBorders>
            <w:shd w:val="clear" w:color="auto" w:fill="001F5F"/>
          </w:tcPr>
          <w:p w14:paraId="2683F7B5" w14:textId="77777777" w:rsidR="001D1D18" w:rsidRDefault="00407B32">
            <w:pPr>
              <w:pStyle w:val="TableParagraph"/>
              <w:spacing w:before="8" w:line="270" w:lineRule="atLeast"/>
              <w:ind w:left="6163" w:right="628" w:hanging="55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Awards / International Recognition (where applicable). List the five (5) more recent and </w:t>
            </w:r>
            <w:proofErr w:type="gramStart"/>
            <w:r>
              <w:rPr>
                <w:b/>
                <w:color w:val="FFFFFF"/>
                <w:sz w:val="24"/>
              </w:rPr>
              <w:t>other</w:t>
            </w:r>
            <w:proofErr w:type="gramEnd"/>
            <w:r>
              <w:rPr>
                <w:b/>
                <w:color w:val="FFFFFF"/>
                <w:sz w:val="24"/>
              </w:rPr>
              <w:t xml:space="preserve"> five (5) selected. (max total 10)</w:t>
            </w:r>
          </w:p>
        </w:tc>
      </w:tr>
      <w:tr w:rsidR="001D1D18" w14:paraId="3FDE2050" w14:textId="77777777">
        <w:trPr>
          <w:trHeight w:val="531"/>
        </w:trPr>
        <w:tc>
          <w:tcPr>
            <w:tcW w:w="1475" w:type="dxa"/>
            <w:tcBorders>
              <w:left w:val="double" w:sz="2" w:space="0" w:color="EFEFEF"/>
            </w:tcBorders>
            <w:shd w:val="clear" w:color="auto" w:fill="9CC2E4"/>
          </w:tcPr>
          <w:p w14:paraId="59F90F83" w14:textId="77777777" w:rsidR="001D1D18" w:rsidRDefault="00407B32">
            <w:pPr>
              <w:pStyle w:val="TableParagraph"/>
              <w:spacing w:before="8" w:line="252" w:lineRule="exact"/>
              <w:ind w:left="281" w:right="274"/>
              <w:jc w:val="center"/>
              <w:rPr>
                <w:b/>
              </w:rPr>
            </w:pPr>
            <w:r>
              <w:rPr>
                <w:b/>
              </w:rPr>
              <w:t>Ref.</w:t>
            </w:r>
          </w:p>
          <w:p w14:paraId="42D4FFF6" w14:textId="77777777" w:rsidR="001D1D18" w:rsidRDefault="00407B32">
            <w:pPr>
              <w:pStyle w:val="TableParagraph"/>
              <w:spacing w:line="250" w:lineRule="exact"/>
              <w:ind w:left="284" w:right="274"/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742" w:type="dxa"/>
            <w:shd w:val="clear" w:color="auto" w:fill="9CC2E4"/>
          </w:tcPr>
          <w:p w14:paraId="006C6560" w14:textId="77777777" w:rsidR="001D1D18" w:rsidRDefault="00407B32">
            <w:pPr>
              <w:pStyle w:val="TableParagraph"/>
              <w:spacing w:before="8"/>
              <w:ind w:left="126" w:right="107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115" w:type="dxa"/>
            <w:shd w:val="clear" w:color="auto" w:fill="9CC2E4"/>
          </w:tcPr>
          <w:p w14:paraId="5979C1A8" w14:textId="77777777" w:rsidR="001D1D18" w:rsidRDefault="00407B32">
            <w:pPr>
              <w:pStyle w:val="TableParagraph"/>
              <w:spacing w:before="8"/>
              <w:ind w:left="2298" w:right="2278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5505" w:type="dxa"/>
            <w:shd w:val="clear" w:color="auto" w:fill="9CC2E4"/>
          </w:tcPr>
          <w:p w14:paraId="2F072333" w14:textId="77777777" w:rsidR="001D1D18" w:rsidRDefault="00407B32">
            <w:pPr>
              <w:pStyle w:val="TableParagraph"/>
              <w:spacing w:before="8"/>
              <w:ind w:left="110" w:right="86"/>
              <w:jc w:val="center"/>
              <w:rPr>
                <w:b/>
              </w:rPr>
            </w:pPr>
            <w:r>
              <w:rPr>
                <w:b/>
              </w:rPr>
              <w:t>Awarded by:</w:t>
            </w:r>
          </w:p>
        </w:tc>
      </w:tr>
      <w:tr w:rsidR="001D1D18" w14:paraId="58E8F478" w14:textId="77777777">
        <w:trPr>
          <w:trHeight w:val="277"/>
        </w:trPr>
        <w:tc>
          <w:tcPr>
            <w:tcW w:w="1475" w:type="dxa"/>
            <w:tcBorders>
              <w:left w:val="double" w:sz="2" w:space="0" w:color="EFEFEF"/>
            </w:tcBorders>
          </w:tcPr>
          <w:p w14:paraId="478A6D29" w14:textId="77777777" w:rsidR="001D1D18" w:rsidRDefault="00407B32">
            <w:pPr>
              <w:pStyle w:val="TableParagraph"/>
              <w:spacing w:before="8" w:line="248" w:lineRule="exact"/>
              <w:ind w:right="645"/>
              <w:jc w:val="right"/>
            </w:pPr>
            <w:r>
              <w:t>1</w:t>
            </w:r>
          </w:p>
        </w:tc>
        <w:tc>
          <w:tcPr>
            <w:tcW w:w="1742" w:type="dxa"/>
          </w:tcPr>
          <w:p w14:paraId="248A9E67" w14:textId="77777777" w:rsidR="001D1D18" w:rsidRDefault="00407B32">
            <w:pPr>
              <w:pStyle w:val="TableParagraph"/>
              <w:spacing w:before="8" w:line="248" w:lineRule="exact"/>
              <w:ind w:left="124" w:right="107"/>
              <w:jc w:val="center"/>
            </w:pPr>
            <w:r>
              <w:t>2018</w:t>
            </w:r>
          </w:p>
        </w:tc>
        <w:tc>
          <w:tcPr>
            <w:tcW w:w="5115" w:type="dxa"/>
          </w:tcPr>
          <w:p w14:paraId="74EBAD75" w14:textId="77777777" w:rsidR="001D1D18" w:rsidRDefault="00407B32">
            <w:pPr>
              <w:pStyle w:val="TableParagraph"/>
              <w:spacing w:before="8" w:line="248" w:lineRule="exact"/>
              <w:ind w:left="128"/>
            </w:pPr>
            <w:r>
              <w:t>Award for good service</w:t>
            </w:r>
          </w:p>
        </w:tc>
        <w:tc>
          <w:tcPr>
            <w:tcW w:w="5505" w:type="dxa"/>
          </w:tcPr>
          <w:p w14:paraId="106A4BC1" w14:textId="77777777" w:rsidR="001D1D18" w:rsidRDefault="00407B32">
            <w:pPr>
              <w:pStyle w:val="TableParagraph"/>
              <w:spacing w:before="8" w:line="248" w:lineRule="exact"/>
              <w:ind w:left="130"/>
            </w:pPr>
            <w:r>
              <w:t>Cyprus Ministry of Education and Culture</w:t>
            </w:r>
          </w:p>
        </w:tc>
      </w:tr>
      <w:tr w:rsidR="001D1D18" w14:paraId="54F5A55E" w14:textId="77777777">
        <w:trPr>
          <w:trHeight w:val="278"/>
        </w:trPr>
        <w:tc>
          <w:tcPr>
            <w:tcW w:w="1475" w:type="dxa"/>
            <w:tcBorders>
              <w:left w:val="double" w:sz="2" w:space="0" w:color="EFEFEF"/>
            </w:tcBorders>
          </w:tcPr>
          <w:p w14:paraId="7BF772C3" w14:textId="77777777" w:rsidR="001D1D18" w:rsidRDefault="00407B32">
            <w:pPr>
              <w:pStyle w:val="TableParagraph"/>
              <w:spacing w:before="11" w:line="248" w:lineRule="exact"/>
              <w:ind w:right="645"/>
              <w:jc w:val="right"/>
            </w:pPr>
            <w:r>
              <w:t>2</w:t>
            </w:r>
          </w:p>
        </w:tc>
        <w:tc>
          <w:tcPr>
            <w:tcW w:w="1742" w:type="dxa"/>
          </w:tcPr>
          <w:p w14:paraId="5EFA9481" w14:textId="77777777" w:rsidR="001D1D18" w:rsidRDefault="00407B32">
            <w:pPr>
              <w:pStyle w:val="TableParagraph"/>
              <w:spacing w:before="11" w:line="248" w:lineRule="exact"/>
              <w:ind w:left="124" w:right="107"/>
              <w:jc w:val="center"/>
            </w:pPr>
            <w:r>
              <w:t>2014</w:t>
            </w:r>
          </w:p>
        </w:tc>
        <w:tc>
          <w:tcPr>
            <w:tcW w:w="5115" w:type="dxa"/>
          </w:tcPr>
          <w:p w14:paraId="4E2007D5" w14:textId="77777777" w:rsidR="001D1D18" w:rsidRDefault="00407B32">
            <w:pPr>
              <w:pStyle w:val="TableParagraph"/>
              <w:spacing w:before="11" w:line="248" w:lineRule="exact"/>
              <w:ind w:left="128"/>
            </w:pPr>
            <w:r>
              <w:t>Prize for the best PhD thesis</w:t>
            </w:r>
          </w:p>
        </w:tc>
        <w:tc>
          <w:tcPr>
            <w:tcW w:w="5505" w:type="dxa"/>
          </w:tcPr>
          <w:p w14:paraId="3DD95098" w14:textId="77777777" w:rsidR="001D1D18" w:rsidRDefault="00407B32">
            <w:pPr>
              <w:pStyle w:val="TableParagraph"/>
              <w:spacing w:before="11" w:line="248" w:lineRule="exact"/>
              <w:ind w:left="130"/>
            </w:pPr>
            <w:r>
              <w:t>University of Cyprus</w:t>
            </w:r>
          </w:p>
        </w:tc>
      </w:tr>
      <w:tr w:rsidR="001D1D18" w14:paraId="69FF8860" w14:textId="77777777">
        <w:trPr>
          <w:trHeight w:val="531"/>
        </w:trPr>
        <w:tc>
          <w:tcPr>
            <w:tcW w:w="1475" w:type="dxa"/>
            <w:tcBorders>
              <w:left w:val="double" w:sz="2" w:space="0" w:color="EFEFEF"/>
            </w:tcBorders>
          </w:tcPr>
          <w:p w14:paraId="6ED5F24B" w14:textId="77777777" w:rsidR="001D1D18" w:rsidRDefault="00407B32">
            <w:pPr>
              <w:pStyle w:val="TableParagraph"/>
              <w:spacing w:before="11"/>
              <w:ind w:right="645"/>
              <w:jc w:val="right"/>
            </w:pPr>
            <w:r>
              <w:t>3</w:t>
            </w:r>
          </w:p>
        </w:tc>
        <w:tc>
          <w:tcPr>
            <w:tcW w:w="1742" w:type="dxa"/>
          </w:tcPr>
          <w:p w14:paraId="20BD1DB6" w14:textId="77777777" w:rsidR="001D1D18" w:rsidRDefault="00407B32">
            <w:pPr>
              <w:pStyle w:val="TableParagraph"/>
              <w:spacing w:before="11"/>
              <w:ind w:left="127" w:right="107"/>
              <w:jc w:val="center"/>
            </w:pPr>
            <w:r>
              <w:t>1997-2001</w:t>
            </w:r>
          </w:p>
        </w:tc>
        <w:tc>
          <w:tcPr>
            <w:tcW w:w="5115" w:type="dxa"/>
          </w:tcPr>
          <w:p w14:paraId="12298957" w14:textId="77777777" w:rsidR="001D1D18" w:rsidRDefault="00407B32">
            <w:pPr>
              <w:pStyle w:val="TableParagraph"/>
              <w:spacing w:before="11"/>
              <w:ind w:left="128"/>
            </w:pPr>
            <w:r>
              <w:t>Full Scholarship</w:t>
            </w:r>
          </w:p>
        </w:tc>
        <w:tc>
          <w:tcPr>
            <w:tcW w:w="5505" w:type="dxa"/>
          </w:tcPr>
          <w:p w14:paraId="5E868740" w14:textId="77777777" w:rsidR="001D1D18" w:rsidRDefault="00407B32">
            <w:pPr>
              <w:pStyle w:val="TableParagraph"/>
              <w:spacing w:before="16" w:line="252" w:lineRule="exact"/>
              <w:ind w:left="130" w:right="2998"/>
            </w:pPr>
            <w:r>
              <w:t>(IKY): Greek State Scholarship Foundation</w:t>
            </w:r>
          </w:p>
        </w:tc>
      </w:tr>
    </w:tbl>
    <w:p w14:paraId="708EFDA6" w14:textId="77777777" w:rsidR="001D1D18" w:rsidRDefault="001D1D18">
      <w:pPr>
        <w:pStyle w:val="BodyText"/>
        <w:spacing w:before="9"/>
        <w:rPr>
          <w:rFonts w:ascii="Times New Roman"/>
          <w:i w:val="0"/>
          <w:sz w:val="28"/>
        </w:rPr>
      </w:pPr>
    </w:p>
    <w:tbl>
      <w:tblPr>
        <w:tblStyle w:val="TableNormal1"/>
        <w:tblW w:w="0" w:type="auto"/>
        <w:tblInd w:w="40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1742"/>
        <w:gridCol w:w="5115"/>
        <w:gridCol w:w="5505"/>
      </w:tblGrid>
      <w:tr w:rsidR="001D1D18" w14:paraId="49269969" w14:textId="77777777">
        <w:trPr>
          <w:trHeight w:val="575"/>
        </w:trPr>
        <w:tc>
          <w:tcPr>
            <w:tcW w:w="13837" w:type="dxa"/>
            <w:gridSpan w:val="4"/>
            <w:tcBorders>
              <w:left w:val="double" w:sz="2" w:space="0" w:color="EFEFEF"/>
            </w:tcBorders>
            <w:shd w:val="clear" w:color="auto" w:fill="001F5F"/>
          </w:tcPr>
          <w:p w14:paraId="38A5BBE9" w14:textId="77777777" w:rsidR="001D1D18" w:rsidRDefault="00407B32">
            <w:pPr>
              <w:pStyle w:val="TableParagraph"/>
              <w:spacing w:before="8" w:line="270" w:lineRule="atLeast"/>
              <w:ind w:left="6163" w:right="2521" w:hanging="36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Other Achievements. List the five (5) more recent and </w:t>
            </w:r>
            <w:proofErr w:type="gramStart"/>
            <w:r>
              <w:rPr>
                <w:b/>
                <w:color w:val="FFFFFF"/>
                <w:sz w:val="24"/>
              </w:rPr>
              <w:t>other</w:t>
            </w:r>
            <w:proofErr w:type="gramEnd"/>
            <w:r>
              <w:rPr>
                <w:b/>
                <w:color w:val="FFFFFF"/>
                <w:sz w:val="24"/>
              </w:rPr>
              <w:t xml:space="preserve"> five (5) selected. (max total 10)</w:t>
            </w:r>
          </w:p>
        </w:tc>
      </w:tr>
      <w:tr w:rsidR="001D1D18" w14:paraId="01A6199C" w14:textId="77777777">
        <w:trPr>
          <w:trHeight w:val="531"/>
        </w:trPr>
        <w:tc>
          <w:tcPr>
            <w:tcW w:w="1475" w:type="dxa"/>
            <w:tcBorders>
              <w:left w:val="double" w:sz="2" w:space="0" w:color="EFEFEF"/>
              <w:right w:val="double" w:sz="2" w:space="0" w:color="EFEFEF"/>
            </w:tcBorders>
            <w:shd w:val="clear" w:color="auto" w:fill="9CC2E4"/>
          </w:tcPr>
          <w:p w14:paraId="68D81AB9" w14:textId="77777777" w:rsidR="001D1D18" w:rsidRDefault="00407B32">
            <w:pPr>
              <w:pStyle w:val="TableParagraph"/>
              <w:spacing w:before="8" w:line="253" w:lineRule="exact"/>
              <w:ind w:left="281" w:right="274"/>
              <w:jc w:val="center"/>
              <w:rPr>
                <w:b/>
              </w:rPr>
            </w:pPr>
            <w:r>
              <w:rPr>
                <w:b/>
              </w:rPr>
              <w:t>Ref.</w:t>
            </w:r>
          </w:p>
          <w:p w14:paraId="45861348" w14:textId="77777777" w:rsidR="001D1D18" w:rsidRDefault="00407B32">
            <w:pPr>
              <w:pStyle w:val="TableParagraph"/>
              <w:spacing w:line="250" w:lineRule="exact"/>
              <w:ind w:left="284" w:right="274"/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742" w:type="dxa"/>
            <w:tcBorders>
              <w:left w:val="double" w:sz="2" w:space="0" w:color="EFEFEF"/>
              <w:right w:val="double" w:sz="2" w:space="0" w:color="EFEFEF"/>
            </w:tcBorders>
            <w:shd w:val="clear" w:color="auto" w:fill="9CC2E4"/>
          </w:tcPr>
          <w:p w14:paraId="439E9676" w14:textId="77777777" w:rsidR="001D1D18" w:rsidRDefault="00407B32">
            <w:pPr>
              <w:pStyle w:val="TableParagraph"/>
              <w:spacing w:before="8"/>
              <w:ind w:left="126" w:right="107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115" w:type="dxa"/>
            <w:tcBorders>
              <w:left w:val="double" w:sz="2" w:space="0" w:color="EFEFEF"/>
              <w:right w:val="double" w:sz="2" w:space="0" w:color="EFEFEF"/>
            </w:tcBorders>
            <w:shd w:val="clear" w:color="auto" w:fill="9CC2E4"/>
          </w:tcPr>
          <w:p w14:paraId="35FEF686" w14:textId="77777777" w:rsidR="001D1D18" w:rsidRDefault="00407B32">
            <w:pPr>
              <w:pStyle w:val="TableParagraph"/>
              <w:spacing w:before="8"/>
              <w:ind w:left="2298" w:right="2278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5505" w:type="dxa"/>
            <w:tcBorders>
              <w:left w:val="double" w:sz="2" w:space="0" w:color="EFEFEF"/>
            </w:tcBorders>
            <w:shd w:val="clear" w:color="auto" w:fill="9CC2E4"/>
          </w:tcPr>
          <w:p w14:paraId="11443B5D" w14:textId="77777777" w:rsidR="001D1D18" w:rsidRDefault="00407B32">
            <w:pPr>
              <w:pStyle w:val="TableParagraph"/>
              <w:spacing w:before="8"/>
              <w:ind w:left="112" w:right="86"/>
              <w:jc w:val="center"/>
              <w:rPr>
                <w:b/>
              </w:rPr>
            </w:pPr>
            <w:r>
              <w:rPr>
                <w:b/>
              </w:rPr>
              <w:t>Key Activities:</w:t>
            </w:r>
          </w:p>
        </w:tc>
      </w:tr>
      <w:tr w:rsidR="00D925E8" w14:paraId="36DD94FC" w14:textId="77777777">
        <w:trPr>
          <w:trHeight w:val="278"/>
        </w:trPr>
        <w:tc>
          <w:tcPr>
            <w:tcW w:w="1475" w:type="dxa"/>
            <w:tcBorders>
              <w:left w:val="double" w:sz="2" w:space="0" w:color="EFEFEF"/>
              <w:right w:val="double" w:sz="2" w:space="0" w:color="EFEFEF"/>
            </w:tcBorders>
          </w:tcPr>
          <w:p w14:paraId="6F43CDCB" w14:textId="77777777" w:rsidR="00D925E8" w:rsidRDefault="00D925E8">
            <w:pPr>
              <w:pStyle w:val="TableParagraph"/>
              <w:spacing w:before="11" w:line="248" w:lineRule="exact"/>
              <w:ind w:left="11"/>
              <w:jc w:val="center"/>
              <w:rPr>
                <w:lang w:val="el-GR"/>
              </w:rPr>
            </w:pPr>
          </w:p>
        </w:tc>
        <w:tc>
          <w:tcPr>
            <w:tcW w:w="1742" w:type="dxa"/>
            <w:tcBorders>
              <w:left w:val="double" w:sz="2" w:space="0" w:color="EFEFEF"/>
              <w:right w:val="double" w:sz="2" w:space="0" w:color="EFEFEF"/>
            </w:tcBorders>
          </w:tcPr>
          <w:p w14:paraId="173AD8AA" w14:textId="0D759212" w:rsidR="00D925E8" w:rsidRDefault="00D925E8">
            <w:pPr>
              <w:pStyle w:val="TableParagraph"/>
              <w:spacing w:before="11" w:line="248" w:lineRule="exact"/>
              <w:ind w:left="128" w:right="107"/>
              <w:jc w:val="center"/>
            </w:pPr>
            <w:r>
              <w:t>3/2023</w:t>
            </w:r>
          </w:p>
        </w:tc>
        <w:tc>
          <w:tcPr>
            <w:tcW w:w="5115" w:type="dxa"/>
            <w:tcBorders>
              <w:left w:val="double" w:sz="2" w:space="0" w:color="EFEFEF"/>
              <w:right w:val="double" w:sz="2" w:space="0" w:color="EFEFEF"/>
            </w:tcBorders>
          </w:tcPr>
          <w:p w14:paraId="4796A53C" w14:textId="3AD967BA" w:rsidR="00D925E8" w:rsidRDefault="00D925E8">
            <w:pPr>
              <w:pStyle w:val="TableParagraph"/>
              <w:spacing w:before="11" w:line="248" w:lineRule="exact"/>
              <w:ind w:left="128"/>
            </w:pPr>
            <w:r>
              <w:t>Co-Director</w:t>
            </w:r>
            <w:r w:rsidR="00F77747">
              <w:t>:</w:t>
            </w:r>
            <w:r>
              <w:t xml:space="preserve"> Special Interest Group for Language Disorders (Cyprus Speech and Language Pathologists Association)</w:t>
            </w:r>
          </w:p>
        </w:tc>
        <w:tc>
          <w:tcPr>
            <w:tcW w:w="5505" w:type="dxa"/>
            <w:tcBorders>
              <w:left w:val="double" w:sz="2" w:space="0" w:color="EFEFEF"/>
            </w:tcBorders>
          </w:tcPr>
          <w:p w14:paraId="794DC077" w14:textId="565CE6B9" w:rsidR="00D925E8" w:rsidRDefault="00D925E8">
            <w:pPr>
              <w:pStyle w:val="TableParagraph"/>
              <w:spacing w:before="11" w:line="248" w:lineRule="exact"/>
              <w:ind w:left="112" w:right="86"/>
              <w:jc w:val="center"/>
            </w:pPr>
            <w:r>
              <w:t>Awareness activities, discussion groups etc.</w:t>
            </w:r>
          </w:p>
        </w:tc>
      </w:tr>
      <w:tr w:rsidR="00C63107" w14:paraId="54F3FAEB" w14:textId="77777777">
        <w:trPr>
          <w:trHeight w:val="278"/>
        </w:trPr>
        <w:tc>
          <w:tcPr>
            <w:tcW w:w="1475" w:type="dxa"/>
            <w:tcBorders>
              <w:left w:val="double" w:sz="2" w:space="0" w:color="EFEFEF"/>
              <w:right w:val="double" w:sz="2" w:space="0" w:color="EFEFEF"/>
            </w:tcBorders>
          </w:tcPr>
          <w:p w14:paraId="2C9A78C7" w14:textId="471531BF" w:rsidR="00C63107" w:rsidRPr="00C30B79" w:rsidRDefault="00C30B79">
            <w:pPr>
              <w:pStyle w:val="TableParagraph"/>
              <w:spacing w:before="11" w:line="248" w:lineRule="exact"/>
              <w:ind w:left="11"/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742" w:type="dxa"/>
            <w:tcBorders>
              <w:left w:val="double" w:sz="2" w:space="0" w:color="EFEFEF"/>
              <w:right w:val="double" w:sz="2" w:space="0" w:color="EFEFEF"/>
            </w:tcBorders>
          </w:tcPr>
          <w:p w14:paraId="3D182A82" w14:textId="4B3018F3" w:rsidR="00C63107" w:rsidRDefault="00C63107">
            <w:pPr>
              <w:pStyle w:val="TableParagraph"/>
              <w:spacing w:before="11" w:line="248" w:lineRule="exact"/>
              <w:ind w:left="128" w:right="107"/>
              <w:jc w:val="center"/>
            </w:pPr>
            <w:r>
              <w:t>11/202</w:t>
            </w:r>
            <w:r w:rsidR="00680185">
              <w:t>1-11/2023</w:t>
            </w:r>
          </w:p>
        </w:tc>
        <w:tc>
          <w:tcPr>
            <w:tcW w:w="5115" w:type="dxa"/>
            <w:tcBorders>
              <w:left w:val="double" w:sz="2" w:space="0" w:color="EFEFEF"/>
              <w:right w:val="double" w:sz="2" w:space="0" w:color="EFEFEF"/>
            </w:tcBorders>
          </w:tcPr>
          <w:p w14:paraId="63238A40" w14:textId="52668E4C" w:rsidR="00C63107" w:rsidRDefault="00C63107">
            <w:pPr>
              <w:pStyle w:val="TableParagraph"/>
              <w:spacing w:before="11" w:line="248" w:lineRule="exact"/>
              <w:ind w:left="128"/>
            </w:pPr>
            <w:r>
              <w:t>Chair of Cyprus Registry of Speech and Language Pathologists</w:t>
            </w:r>
          </w:p>
        </w:tc>
        <w:tc>
          <w:tcPr>
            <w:tcW w:w="5505" w:type="dxa"/>
            <w:tcBorders>
              <w:left w:val="double" w:sz="2" w:space="0" w:color="EFEFEF"/>
            </w:tcBorders>
          </w:tcPr>
          <w:p w14:paraId="657BAEF6" w14:textId="73661561" w:rsidR="00C63107" w:rsidRDefault="004D2919">
            <w:pPr>
              <w:pStyle w:val="TableParagraph"/>
              <w:spacing w:before="11" w:line="248" w:lineRule="exact"/>
              <w:ind w:left="112" w:right="86"/>
              <w:jc w:val="center"/>
            </w:pPr>
            <w:r>
              <w:t>Apply the relevant Law</w:t>
            </w:r>
          </w:p>
        </w:tc>
      </w:tr>
      <w:tr w:rsidR="00C30B79" w14:paraId="45E044A5" w14:textId="77777777">
        <w:trPr>
          <w:trHeight w:val="278"/>
        </w:trPr>
        <w:tc>
          <w:tcPr>
            <w:tcW w:w="1475" w:type="dxa"/>
            <w:tcBorders>
              <w:left w:val="double" w:sz="2" w:space="0" w:color="EFEFEF"/>
              <w:right w:val="double" w:sz="2" w:space="0" w:color="EFEFEF"/>
            </w:tcBorders>
          </w:tcPr>
          <w:p w14:paraId="334A6B31" w14:textId="192F2C97" w:rsidR="00C30B79" w:rsidRPr="00C30B79" w:rsidRDefault="00C30B79" w:rsidP="00C30B79">
            <w:pPr>
              <w:pStyle w:val="TableParagraph"/>
              <w:spacing w:before="11" w:line="248" w:lineRule="exact"/>
              <w:ind w:left="11"/>
              <w:jc w:val="center"/>
            </w:pPr>
            <w:r>
              <w:t>2</w:t>
            </w:r>
          </w:p>
        </w:tc>
        <w:tc>
          <w:tcPr>
            <w:tcW w:w="1742" w:type="dxa"/>
            <w:tcBorders>
              <w:left w:val="double" w:sz="2" w:space="0" w:color="EFEFEF"/>
              <w:right w:val="double" w:sz="2" w:space="0" w:color="EFEFEF"/>
            </w:tcBorders>
          </w:tcPr>
          <w:p w14:paraId="48FF06F9" w14:textId="5F36FDE5" w:rsidR="00C30B79" w:rsidRPr="00C30B79" w:rsidRDefault="00C30B79" w:rsidP="00C30B79">
            <w:pPr>
              <w:pStyle w:val="TableParagraph"/>
              <w:spacing w:before="11" w:line="248" w:lineRule="exact"/>
              <w:ind w:left="128" w:right="107"/>
              <w:jc w:val="center"/>
            </w:pPr>
            <w:r w:rsidRPr="00C30B79">
              <w:t>Since 2019</w:t>
            </w:r>
          </w:p>
        </w:tc>
        <w:tc>
          <w:tcPr>
            <w:tcW w:w="5115" w:type="dxa"/>
            <w:tcBorders>
              <w:left w:val="double" w:sz="2" w:space="0" w:color="EFEFEF"/>
              <w:right w:val="double" w:sz="2" w:space="0" w:color="EFEFEF"/>
            </w:tcBorders>
          </w:tcPr>
          <w:p w14:paraId="7ABB65EE" w14:textId="5BB711B5" w:rsidR="00C30B79" w:rsidRPr="00C30B79" w:rsidRDefault="00C30B79" w:rsidP="00C30B79">
            <w:pPr>
              <w:pStyle w:val="TableParagraph"/>
              <w:spacing w:before="11" w:line="248" w:lineRule="exact"/>
              <w:ind w:left="128"/>
            </w:pPr>
            <w:r w:rsidRPr="00C30B79">
              <w:t>Child Language Committee Member International Association of Communication Sciences and Disorders (IALP)</w:t>
            </w:r>
            <w:r w:rsidRPr="00C30B79">
              <w:tab/>
            </w:r>
          </w:p>
        </w:tc>
        <w:tc>
          <w:tcPr>
            <w:tcW w:w="5505" w:type="dxa"/>
            <w:tcBorders>
              <w:left w:val="double" w:sz="2" w:space="0" w:color="EFEFEF"/>
            </w:tcBorders>
          </w:tcPr>
          <w:p w14:paraId="024255BF" w14:textId="478ACFEF" w:rsidR="00C30B79" w:rsidRDefault="004D2919" w:rsidP="00C30B79">
            <w:pPr>
              <w:pStyle w:val="TableParagraph"/>
              <w:spacing w:before="11" w:line="248" w:lineRule="exact"/>
              <w:ind w:left="112" w:right="86"/>
              <w:jc w:val="center"/>
            </w:pPr>
            <w:r>
              <w:t>Promote awareness for language disorders, research, website development</w:t>
            </w:r>
          </w:p>
        </w:tc>
      </w:tr>
      <w:tr w:rsidR="004D2919" w14:paraId="10E97AC3" w14:textId="77777777">
        <w:trPr>
          <w:trHeight w:val="278"/>
        </w:trPr>
        <w:tc>
          <w:tcPr>
            <w:tcW w:w="1475" w:type="dxa"/>
            <w:tcBorders>
              <w:left w:val="double" w:sz="2" w:space="0" w:color="EFEFEF"/>
              <w:right w:val="double" w:sz="2" w:space="0" w:color="EFEFEF"/>
            </w:tcBorders>
          </w:tcPr>
          <w:p w14:paraId="76A0A3C4" w14:textId="6817352C" w:rsidR="004D2919" w:rsidRDefault="004D2919" w:rsidP="00C30B79">
            <w:pPr>
              <w:pStyle w:val="TableParagraph"/>
              <w:spacing w:before="11" w:line="248" w:lineRule="exact"/>
              <w:ind w:left="11"/>
              <w:jc w:val="center"/>
            </w:pPr>
            <w:r>
              <w:t>3</w:t>
            </w:r>
          </w:p>
        </w:tc>
        <w:tc>
          <w:tcPr>
            <w:tcW w:w="1742" w:type="dxa"/>
            <w:tcBorders>
              <w:left w:val="double" w:sz="2" w:space="0" w:color="EFEFEF"/>
              <w:right w:val="double" w:sz="2" w:space="0" w:color="EFEFEF"/>
            </w:tcBorders>
          </w:tcPr>
          <w:p w14:paraId="0BB78C85" w14:textId="338205F7" w:rsidR="004D2919" w:rsidRPr="00C30B79" w:rsidRDefault="004D2919" w:rsidP="00C30B79">
            <w:pPr>
              <w:pStyle w:val="TableParagraph"/>
              <w:spacing w:before="11" w:line="248" w:lineRule="exact"/>
              <w:ind w:left="128" w:right="107"/>
              <w:jc w:val="center"/>
            </w:pPr>
            <w:r>
              <w:t>Since 2018</w:t>
            </w:r>
          </w:p>
        </w:tc>
        <w:tc>
          <w:tcPr>
            <w:tcW w:w="5115" w:type="dxa"/>
            <w:tcBorders>
              <w:left w:val="double" w:sz="2" w:space="0" w:color="EFEFEF"/>
              <w:right w:val="double" w:sz="2" w:space="0" w:color="EFEFEF"/>
            </w:tcBorders>
          </w:tcPr>
          <w:p w14:paraId="1B96769A" w14:textId="55F6ED39" w:rsidR="004D2919" w:rsidRPr="00C30B79" w:rsidRDefault="004D2919" w:rsidP="00C30B79">
            <w:pPr>
              <w:pStyle w:val="TableParagraph"/>
              <w:spacing w:before="11" w:line="248" w:lineRule="exact"/>
              <w:ind w:left="128"/>
            </w:pPr>
            <w:r>
              <w:t>Raising Awareness for Developmental Language Disorder Project</w:t>
            </w:r>
          </w:p>
        </w:tc>
        <w:tc>
          <w:tcPr>
            <w:tcW w:w="5505" w:type="dxa"/>
            <w:tcBorders>
              <w:left w:val="double" w:sz="2" w:space="0" w:color="EFEFEF"/>
            </w:tcBorders>
          </w:tcPr>
          <w:p w14:paraId="7650B2D5" w14:textId="2EAA6FB3" w:rsidR="004D2919" w:rsidRDefault="004D2919" w:rsidP="00C30B79">
            <w:pPr>
              <w:pStyle w:val="TableParagraph"/>
              <w:spacing w:before="11" w:line="248" w:lineRule="exact"/>
              <w:ind w:left="112" w:right="86"/>
              <w:jc w:val="center"/>
            </w:pPr>
            <w:r>
              <w:t>Ambassador</w:t>
            </w:r>
          </w:p>
        </w:tc>
      </w:tr>
      <w:tr w:rsidR="00C30B79" w14:paraId="6548F722" w14:textId="77777777">
        <w:trPr>
          <w:trHeight w:val="278"/>
        </w:trPr>
        <w:tc>
          <w:tcPr>
            <w:tcW w:w="1475" w:type="dxa"/>
            <w:tcBorders>
              <w:left w:val="double" w:sz="2" w:space="0" w:color="EFEFEF"/>
              <w:right w:val="double" w:sz="2" w:space="0" w:color="EFEFEF"/>
            </w:tcBorders>
          </w:tcPr>
          <w:p w14:paraId="5C311956" w14:textId="24C12979" w:rsidR="00C30B79" w:rsidRPr="00C30B79" w:rsidRDefault="00C30B79" w:rsidP="00C30B79">
            <w:pPr>
              <w:pStyle w:val="TableParagraph"/>
              <w:spacing w:before="11" w:line="248" w:lineRule="exact"/>
              <w:ind w:left="11"/>
              <w:jc w:val="center"/>
            </w:pPr>
            <w:r>
              <w:t>3</w:t>
            </w:r>
          </w:p>
        </w:tc>
        <w:tc>
          <w:tcPr>
            <w:tcW w:w="1742" w:type="dxa"/>
            <w:tcBorders>
              <w:left w:val="double" w:sz="2" w:space="0" w:color="EFEFEF"/>
              <w:right w:val="double" w:sz="2" w:space="0" w:color="EFEFEF"/>
            </w:tcBorders>
          </w:tcPr>
          <w:p w14:paraId="62A5E3C3" w14:textId="441015AA" w:rsidR="00C30B79" w:rsidRDefault="00C30B79" w:rsidP="00C30B79">
            <w:pPr>
              <w:pStyle w:val="TableParagraph"/>
              <w:spacing w:before="11" w:line="248" w:lineRule="exact"/>
              <w:ind w:left="128" w:right="107"/>
              <w:jc w:val="center"/>
            </w:pPr>
            <w:r>
              <w:t>1/2016</w:t>
            </w:r>
          </w:p>
        </w:tc>
        <w:tc>
          <w:tcPr>
            <w:tcW w:w="5115" w:type="dxa"/>
            <w:tcBorders>
              <w:left w:val="double" w:sz="2" w:space="0" w:color="EFEFEF"/>
              <w:right w:val="double" w:sz="2" w:space="0" w:color="EFEFEF"/>
            </w:tcBorders>
          </w:tcPr>
          <w:p w14:paraId="111FAE3F" w14:textId="77777777" w:rsidR="00C30B79" w:rsidRDefault="00C30B79" w:rsidP="00C30B79">
            <w:pPr>
              <w:pStyle w:val="TableParagraph"/>
              <w:spacing w:before="11" w:line="248" w:lineRule="exact"/>
              <w:ind w:left="128"/>
            </w:pPr>
            <w:r>
              <w:t>Clinical Supervisor</w:t>
            </w:r>
          </w:p>
        </w:tc>
        <w:tc>
          <w:tcPr>
            <w:tcW w:w="5505" w:type="dxa"/>
            <w:tcBorders>
              <w:left w:val="double" w:sz="2" w:space="0" w:color="EFEFEF"/>
            </w:tcBorders>
          </w:tcPr>
          <w:p w14:paraId="076C6AC7" w14:textId="77777777" w:rsidR="00C30B79" w:rsidRDefault="00C30B79" w:rsidP="00C30B79">
            <w:pPr>
              <w:pStyle w:val="TableParagraph"/>
              <w:spacing w:before="11" w:line="248" w:lineRule="exact"/>
              <w:ind w:left="112" w:right="86"/>
              <w:jc w:val="center"/>
            </w:pPr>
            <w:r>
              <w:t>Rehabilitation Clinic, Cyprus University of Technology</w:t>
            </w:r>
          </w:p>
        </w:tc>
      </w:tr>
      <w:tr w:rsidR="00C30B79" w14:paraId="2F9F3832" w14:textId="77777777">
        <w:trPr>
          <w:trHeight w:val="531"/>
        </w:trPr>
        <w:tc>
          <w:tcPr>
            <w:tcW w:w="1475" w:type="dxa"/>
            <w:tcBorders>
              <w:left w:val="double" w:sz="2" w:space="0" w:color="EFEFEF"/>
              <w:right w:val="double" w:sz="2" w:space="0" w:color="EFEFEF"/>
            </w:tcBorders>
          </w:tcPr>
          <w:p w14:paraId="3B3DBEF3" w14:textId="143D5973" w:rsidR="00C30B79" w:rsidRDefault="00C30B79" w:rsidP="00C30B79">
            <w:pPr>
              <w:pStyle w:val="TableParagraph"/>
              <w:spacing w:before="11"/>
              <w:ind w:left="11"/>
              <w:jc w:val="center"/>
            </w:pPr>
            <w:r>
              <w:t>4</w:t>
            </w:r>
          </w:p>
        </w:tc>
        <w:tc>
          <w:tcPr>
            <w:tcW w:w="1742" w:type="dxa"/>
            <w:tcBorders>
              <w:left w:val="double" w:sz="2" w:space="0" w:color="EFEFEF"/>
              <w:right w:val="double" w:sz="2" w:space="0" w:color="EFEFEF"/>
            </w:tcBorders>
          </w:tcPr>
          <w:p w14:paraId="4AD343D2" w14:textId="77777777" w:rsidR="00C30B79" w:rsidRDefault="00C30B79" w:rsidP="00C30B79">
            <w:pPr>
              <w:pStyle w:val="TableParagraph"/>
              <w:spacing w:before="11" w:line="252" w:lineRule="exact"/>
              <w:ind w:left="485"/>
            </w:pPr>
            <w:r>
              <w:t>9/2014-</w:t>
            </w:r>
          </w:p>
          <w:p w14:paraId="25DDBD70" w14:textId="77777777" w:rsidR="00C30B79" w:rsidRDefault="00C30B79" w:rsidP="00C30B79">
            <w:pPr>
              <w:pStyle w:val="TableParagraph"/>
              <w:spacing w:line="247" w:lineRule="exact"/>
              <w:ind w:left="461"/>
            </w:pPr>
            <w:r>
              <w:t>12/2015</w:t>
            </w:r>
          </w:p>
        </w:tc>
        <w:tc>
          <w:tcPr>
            <w:tcW w:w="5115" w:type="dxa"/>
            <w:tcBorders>
              <w:left w:val="double" w:sz="2" w:space="0" w:color="EFEFEF"/>
              <w:right w:val="double" w:sz="2" w:space="0" w:color="EFEFEF"/>
            </w:tcBorders>
          </w:tcPr>
          <w:p w14:paraId="46B9259D" w14:textId="77777777" w:rsidR="00C30B79" w:rsidRDefault="00C30B79" w:rsidP="00C30B79">
            <w:pPr>
              <w:pStyle w:val="TableParagraph"/>
              <w:spacing w:before="11"/>
              <w:ind w:left="128"/>
            </w:pPr>
            <w:r>
              <w:t>Special education services coordination</w:t>
            </w:r>
          </w:p>
        </w:tc>
        <w:tc>
          <w:tcPr>
            <w:tcW w:w="5505" w:type="dxa"/>
            <w:tcBorders>
              <w:left w:val="double" w:sz="2" w:space="0" w:color="EFEFEF"/>
            </w:tcBorders>
          </w:tcPr>
          <w:p w14:paraId="47E4CD27" w14:textId="77777777" w:rsidR="00C30B79" w:rsidRDefault="00C30B79" w:rsidP="00C30B79">
            <w:pPr>
              <w:pStyle w:val="TableParagraph"/>
              <w:spacing w:before="16" w:line="252" w:lineRule="exact"/>
              <w:ind w:left="130" w:right="161"/>
            </w:pPr>
            <w:r>
              <w:t>Special Education Coordinator (Ministry of Education and Culture)</w:t>
            </w:r>
          </w:p>
        </w:tc>
      </w:tr>
      <w:tr w:rsidR="00C30B79" w14:paraId="33A0D67F" w14:textId="77777777">
        <w:trPr>
          <w:trHeight w:val="531"/>
        </w:trPr>
        <w:tc>
          <w:tcPr>
            <w:tcW w:w="1475" w:type="dxa"/>
            <w:tcBorders>
              <w:left w:val="double" w:sz="2" w:space="0" w:color="EFEFEF"/>
              <w:right w:val="double" w:sz="2" w:space="0" w:color="EFEFEF"/>
            </w:tcBorders>
          </w:tcPr>
          <w:p w14:paraId="0A3BA6A4" w14:textId="7D2219D7" w:rsidR="00C30B79" w:rsidRDefault="00C30B79" w:rsidP="00C30B79">
            <w:pPr>
              <w:pStyle w:val="TableParagraph"/>
              <w:spacing w:before="8"/>
              <w:ind w:left="11"/>
              <w:jc w:val="center"/>
            </w:pPr>
            <w:r>
              <w:t>5</w:t>
            </w:r>
          </w:p>
        </w:tc>
        <w:tc>
          <w:tcPr>
            <w:tcW w:w="1742" w:type="dxa"/>
            <w:tcBorders>
              <w:left w:val="double" w:sz="2" w:space="0" w:color="EFEFEF"/>
              <w:right w:val="double" w:sz="2" w:space="0" w:color="EFEFEF"/>
            </w:tcBorders>
          </w:tcPr>
          <w:p w14:paraId="2D749834" w14:textId="77777777" w:rsidR="00C30B79" w:rsidRDefault="00C30B79" w:rsidP="00C30B79">
            <w:pPr>
              <w:pStyle w:val="TableParagraph"/>
              <w:spacing w:before="8"/>
              <w:ind w:left="485"/>
            </w:pPr>
            <w:r>
              <w:t>9/2005-</w:t>
            </w:r>
          </w:p>
          <w:p w14:paraId="6CFFC653" w14:textId="77777777" w:rsidR="00C30B79" w:rsidRDefault="00C30B79" w:rsidP="00C30B79">
            <w:pPr>
              <w:pStyle w:val="TableParagraph"/>
              <w:spacing w:before="2" w:line="248" w:lineRule="exact"/>
              <w:ind w:left="461"/>
            </w:pPr>
            <w:r>
              <w:t>12/2015</w:t>
            </w:r>
          </w:p>
        </w:tc>
        <w:tc>
          <w:tcPr>
            <w:tcW w:w="5115" w:type="dxa"/>
            <w:tcBorders>
              <w:left w:val="double" w:sz="2" w:space="0" w:color="EFEFEF"/>
              <w:right w:val="double" w:sz="2" w:space="0" w:color="EFEFEF"/>
            </w:tcBorders>
          </w:tcPr>
          <w:p w14:paraId="2B684A47" w14:textId="77777777" w:rsidR="00C30B79" w:rsidRDefault="00C30B79" w:rsidP="00C30B79">
            <w:pPr>
              <w:pStyle w:val="TableParagraph"/>
              <w:spacing w:before="8" w:line="250" w:lineRule="atLeast"/>
              <w:ind w:left="128" w:right="188"/>
            </w:pPr>
            <w:r>
              <w:t>Speech and Language Services for children who attend mainstream and special schools</w:t>
            </w:r>
          </w:p>
        </w:tc>
        <w:tc>
          <w:tcPr>
            <w:tcW w:w="5505" w:type="dxa"/>
            <w:tcBorders>
              <w:left w:val="double" w:sz="2" w:space="0" w:color="EFEFEF"/>
            </w:tcBorders>
          </w:tcPr>
          <w:p w14:paraId="5AF63D77" w14:textId="77777777" w:rsidR="00C30B79" w:rsidRDefault="00C30B79" w:rsidP="00C30B79">
            <w:pPr>
              <w:pStyle w:val="TableParagraph"/>
              <w:spacing w:before="8" w:line="250" w:lineRule="atLeast"/>
              <w:ind w:left="130" w:right="980"/>
            </w:pPr>
            <w:r>
              <w:t>Speech and Language Therapist (Ministry of Education and Culture)</w:t>
            </w:r>
          </w:p>
        </w:tc>
      </w:tr>
      <w:tr w:rsidR="00C30B79" w14:paraId="45C9B8A2" w14:textId="77777777">
        <w:trPr>
          <w:trHeight w:val="531"/>
        </w:trPr>
        <w:tc>
          <w:tcPr>
            <w:tcW w:w="1475" w:type="dxa"/>
            <w:tcBorders>
              <w:left w:val="double" w:sz="2" w:space="0" w:color="EFEFEF"/>
              <w:right w:val="double" w:sz="2" w:space="0" w:color="EFEFEF"/>
            </w:tcBorders>
          </w:tcPr>
          <w:p w14:paraId="3C519EED" w14:textId="44E837D2" w:rsidR="00C30B79" w:rsidRDefault="00C30B79" w:rsidP="00C30B79">
            <w:pPr>
              <w:pStyle w:val="TableParagraph"/>
              <w:spacing w:before="8"/>
              <w:ind w:left="11"/>
              <w:jc w:val="center"/>
            </w:pPr>
            <w:r>
              <w:t>6</w:t>
            </w:r>
          </w:p>
        </w:tc>
        <w:tc>
          <w:tcPr>
            <w:tcW w:w="1742" w:type="dxa"/>
            <w:tcBorders>
              <w:left w:val="double" w:sz="2" w:space="0" w:color="EFEFEF"/>
              <w:right w:val="double" w:sz="2" w:space="0" w:color="EFEFEF"/>
            </w:tcBorders>
          </w:tcPr>
          <w:p w14:paraId="224ACD4E" w14:textId="77777777" w:rsidR="00C30B79" w:rsidRDefault="00C30B79" w:rsidP="00C30B79">
            <w:pPr>
              <w:pStyle w:val="TableParagraph"/>
              <w:spacing w:before="8"/>
              <w:ind w:left="129" w:right="107"/>
              <w:jc w:val="center"/>
            </w:pPr>
            <w:r>
              <w:t>9/2003-8/2005</w:t>
            </w:r>
          </w:p>
        </w:tc>
        <w:tc>
          <w:tcPr>
            <w:tcW w:w="5115" w:type="dxa"/>
            <w:tcBorders>
              <w:left w:val="double" w:sz="2" w:space="0" w:color="EFEFEF"/>
              <w:right w:val="double" w:sz="2" w:space="0" w:color="EFEFEF"/>
            </w:tcBorders>
          </w:tcPr>
          <w:p w14:paraId="2AB2EFB2" w14:textId="77777777" w:rsidR="00C30B79" w:rsidRDefault="00C30B79" w:rsidP="00C30B79">
            <w:pPr>
              <w:pStyle w:val="TableParagraph"/>
              <w:spacing w:before="8"/>
              <w:ind w:left="128"/>
            </w:pPr>
            <w:r>
              <w:t>Speech and Language Services, Early services</w:t>
            </w:r>
          </w:p>
        </w:tc>
        <w:tc>
          <w:tcPr>
            <w:tcW w:w="5505" w:type="dxa"/>
            <w:tcBorders>
              <w:left w:val="double" w:sz="2" w:space="0" w:color="EFEFEF"/>
            </w:tcBorders>
          </w:tcPr>
          <w:p w14:paraId="2DA248A5" w14:textId="77777777" w:rsidR="00C30B79" w:rsidRDefault="00C30B79" w:rsidP="00C30B79">
            <w:pPr>
              <w:pStyle w:val="TableParagraph"/>
              <w:spacing w:before="8" w:line="250" w:lineRule="atLeast"/>
              <w:ind w:left="130" w:right="711"/>
            </w:pPr>
            <w:r>
              <w:t>Speech and Language Therapist (Theotokos Foundation _Ministry of Education and Culture)</w:t>
            </w:r>
          </w:p>
        </w:tc>
      </w:tr>
      <w:tr w:rsidR="000E3ECC" w14:paraId="4D8656C0" w14:textId="77777777">
        <w:trPr>
          <w:trHeight w:val="531"/>
        </w:trPr>
        <w:tc>
          <w:tcPr>
            <w:tcW w:w="1475" w:type="dxa"/>
            <w:tcBorders>
              <w:left w:val="double" w:sz="2" w:space="0" w:color="EFEFEF"/>
              <w:right w:val="double" w:sz="2" w:space="0" w:color="EFEFEF"/>
            </w:tcBorders>
          </w:tcPr>
          <w:p w14:paraId="73B645D4" w14:textId="56D36273" w:rsidR="000E3ECC" w:rsidRDefault="000E3ECC" w:rsidP="000E3ECC">
            <w:pPr>
              <w:pStyle w:val="TableParagraph"/>
              <w:spacing w:before="8"/>
              <w:ind w:left="11"/>
              <w:jc w:val="center"/>
            </w:pPr>
            <w:r>
              <w:t>7</w:t>
            </w:r>
          </w:p>
        </w:tc>
        <w:tc>
          <w:tcPr>
            <w:tcW w:w="1742" w:type="dxa"/>
            <w:tcBorders>
              <w:left w:val="double" w:sz="2" w:space="0" w:color="EFEFEF"/>
              <w:right w:val="double" w:sz="2" w:space="0" w:color="EFEFEF"/>
            </w:tcBorders>
          </w:tcPr>
          <w:p w14:paraId="32A1CD74" w14:textId="76669D82" w:rsidR="000E3ECC" w:rsidRDefault="000E3ECC" w:rsidP="000E3ECC">
            <w:pPr>
              <w:pStyle w:val="TableParagraph"/>
              <w:spacing w:before="8"/>
              <w:ind w:left="129" w:right="107"/>
              <w:jc w:val="center"/>
            </w:pPr>
            <w:r>
              <w:t>2003</w:t>
            </w:r>
          </w:p>
        </w:tc>
        <w:tc>
          <w:tcPr>
            <w:tcW w:w="5115" w:type="dxa"/>
            <w:tcBorders>
              <w:left w:val="double" w:sz="2" w:space="0" w:color="EFEFEF"/>
              <w:right w:val="double" w:sz="2" w:space="0" w:color="EFEFEF"/>
            </w:tcBorders>
          </w:tcPr>
          <w:p w14:paraId="0453A34D" w14:textId="59B57777" w:rsidR="000E3ECC" w:rsidRDefault="000E3ECC" w:rsidP="000E3ECC">
            <w:pPr>
              <w:pStyle w:val="TableParagraph"/>
              <w:spacing w:before="8"/>
              <w:ind w:left="128"/>
            </w:pPr>
            <w:r>
              <w:t>MAKATON Regional Tutor</w:t>
            </w:r>
          </w:p>
        </w:tc>
        <w:tc>
          <w:tcPr>
            <w:tcW w:w="5505" w:type="dxa"/>
            <w:tcBorders>
              <w:left w:val="double" w:sz="2" w:space="0" w:color="EFEFEF"/>
            </w:tcBorders>
          </w:tcPr>
          <w:p w14:paraId="17AC7161" w14:textId="21B4F828" w:rsidR="000E3ECC" w:rsidRDefault="000E3ECC" w:rsidP="000E3ECC">
            <w:pPr>
              <w:pStyle w:val="TableParagraph"/>
              <w:spacing w:before="8" w:line="250" w:lineRule="atLeast"/>
              <w:ind w:left="130" w:right="711"/>
            </w:pPr>
            <w:r>
              <w:t>Training provision</w:t>
            </w:r>
          </w:p>
        </w:tc>
      </w:tr>
      <w:tr w:rsidR="000E3ECC" w14:paraId="283472D5" w14:textId="77777777">
        <w:trPr>
          <w:trHeight w:val="520"/>
        </w:trPr>
        <w:tc>
          <w:tcPr>
            <w:tcW w:w="1475" w:type="dxa"/>
            <w:tcBorders>
              <w:left w:val="double" w:sz="2" w:space="0" w:color="EFEFEF"/>
            </w:tcBorders>
          </w:tcPr>
          <w:p w14:paraId="66BCFEC2" w14:textId="4892CEC4" w:rsidR="000E3ECC" w:rsidRDefault="000E3ECC" w:rsidP="000E3ECC">
            <w:pPr>
              <w:pStyle w:val="TableParagraph"/>
              <w:spacing w:before="9"/>
              <w:ind w:left="11"/>
              <w:jc w:val="center"/>
            </w:pPr>
            <w:r>
              <w:lastRenderedPageBreak/>
              <w:t>8</w:t>
            </w:r>
          </w:p>
        </w:tc>
        <w:tc>
          <w:tcPr>
            <w:tcW w:w="1742" w:type="dxa"/>
          </w:tcPr>
          <w:p w14:paraId="7B86457E" w14:textId="77777777" w:rsidR="000E3ECC" w:rsidRDefault="000E3ECC" w:rsidP="000E3ECC">
            <w:pPr>
              <w:pStyle w:val="TableParagraph"/>
              <w:spacing w:before="9"/>
              <w:ind w:left="129" w:right="107"/>
              <w:jc w:val="center"/>
            </w:pPr>
            <w:r>
              <w:t>6/2002-8/2003</w:t>
            </w:r>
          </w:p>
        </w:tc>
        <w:tc>
          <w:tcPr>
            <w:tcW w:w="5115" w:type="dxa"/>
          </w:tcPr>
          <w:p w14:paraId="6924FDFD" w14:textId="77777777" w:rsidR="000E3ECC" w:rsidRDefault="000E3ECC" w:rsidP="000E3ECC">
            <w:pPr>
              <w:pStyle w:val="TableParagraph"/>
              <w:spacing w:before="9"/>
              <w:ind w:left="128"/>
            </w:pPr>
            <w:r>
              <w:t>Speech and Language Services</w:t>
            </w:r>
          </w:p>
        </w:tc>
        <w:tc>
          <w:tcPr>
            <w:tcW w:w="5505" w:type="dxa"/>
          </w:tcPr>
          <w:p w14:paraId="4B30BFA1" w14:textId="77777777" w:rsidR="000E3ECC" w:rsidRDefault="000E3ECC" w:rsidP="000E3ECC">
            <w:pPr>
              <w:pStyle w:val="TableParagraph"/>
              <w:spacing w:before="9" w:line="250" w:lineRule="atLeast"/>
              <w:ind w:left="130" w:right="2117"/>
            </w:pPr>
            <w:r>
              <w:t>Speech and Language Therapist (Ministry of Health)</w:t>
            </w:r>
          </w:p>
        </w:tc>
      </w:tr>
    </w:tbl>
    <w:p w14:paraId="7F262C11" w14:textId="77777777" w:rsidR="001D1D18" w:rsidRDefault="001D1D18">
      <w:pPr>
        <w:spacing w:line="250" w:lineRule="atLeast"/>
        <w:sectPr w:rsidR="001D1D18">
          <w:pgSz w:w="16840" w:h="11910" w:orient="landscape"/>
          <w:pgMar w:top="1100" w:right="460" w:bottom="840" w:left="1120" w:header="0" w:footer="654" w:gutter="0"/>
          <w:cols w:space="720"/>
        </w:sectPr>
      </w:pPr>
    </w:p>
    <w:p w14:paraId="4E35FBFC" w14:textId="1F8D0D0A" w:rsidR="00407B32" w:rsidRDefault="00407B32"/>
    <w:sectPr w:rsidR="00407B32">
      <w:pgSz w:w="16840" w:h="11910" w:orient="landscape"/>
      <w:pgMar w:top="580" w:right="460" w:bottom="840" w:left="11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26FE" w14:textId="77777777" w:rsidR="0086463D" w:rsidRDefault="0086463D">
      <w:r>
        <w:separator/>
      </w:r>
    </w:p>
  </w:endnote>
  <w:endnote w:type="continuationSeparator" w:id="0">
    <w:p w14:paraId="10AD4FEB" w14:textId="77777777" w:rsidR="0086463D" w:rsidRDefault="0086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EE90" w14:textId="76437296" w:rsidR="001D1D18" w:rsidRDefault="00B75F6F">
    <w:pPr>
      <w:pStyle w:val="BodyText"/>
      <w:spacing w:line="14" w:lineRule="auto"/>
      <w:rPr>
        <w:i w:val="0"/>
      </w:rPr>
    </w:pPr>
    <w:r>
      <w:rPr>
        <w:noProof/>
        <w:lang w:val="el-GR" w:eastAsia="el-GR" w:bidi="ar-SA"/>
      </w:rPr>
      <mc:AlternateContent>
        <mc:Choice Requires="wps">
          <w:drawing>
            <wp:anchor distT="0" distB="0" distL="114300" distR="114300" simplePos="0" relativeHeight="249910272" behindDoc="1" locked="0" layoutInCell="1" allowOverlap="1" wp14:anchorId="1D0FFE72" wp14:editId="5600C2F1">
              <wp:simplePos x="0" y="0"/>
              <wp:positionH relativeFrom="page">
                <wp:posOffset>346710</wp:posOffset>
              </wp:positionH>
              <wp:positionV relativeFrom="page">
                <wp:posOffset>6956425</wp:posOffset>
              </wp:positionV>
              <wp:extent cx="1613535" cy="16700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4A9BC" w14:textId="77777777" w:rsidR="001D1D18" w:rsidRDefault="00407B3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Academic Staff Short Profile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FFE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7.3pt;margin-top:547.75pt;width:127.05pt;height:13.15pt;z-index:-2534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" filled="f" stroked="f">
              <v:textbox inset="0,0,0,0">
                <w:txbxContent>
                  <w:p w14:paraId="4FA4A9BC" w14:textId="77777777" w:rsidR="001D1D18" w:rsidRDefault="00407B3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Academic Staff Short Profile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 w:bidi="ar-SA"/>
      </w:rPr>
      <mc:AlternateContent>
        <mc:Choice Requires="wps">
          <w:drawing>
            <wp:anchor distT="0" distB="0" distL="114300" distR="114300" simplePos="0" relativeHeight="249911296" behindDoc="1" locked="0" layoutInCell="1" allowOverlap="1" wp14:anchorId="09A12466" wp14:editId="1203448E">
              <wp:simplePos x="0" y="0"/>
              <wp:positionH relativeFrom="page">
                <wp:posOffset>10237470</wp:posOffset>
              </wp:positionH>
              <wp:positionV relativeFrom="page">
                <wp:posOffset>6954520</wp:posOffset>
              </wp:positionV>
              <wp:extent cx="121285" cy="1670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0F598" w14:textId="77777777" w:rsidR="001D1D18" w:rsidRDefault="00407B32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18F6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12466" id="Text Box 3" o:spid="_x0000_s1028" type="#_x0000_t202" style="position:absolute;margin-left:806.1pt;margin-top:547.6pt;width:9.55pt;height:13.15pt;z-index:-2534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" filled="f" stroked="f">
              <v:textbox inset="0,0,0,0">
                <w:txbxContent>
                  <w:p w14:paraId="3F60F598" w14:textId="77777777" w:rsidR="001D1D18" w:rsidRDefault="00407B32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18F6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A63F" w14:textId="2518E6FA" w:rsidR="001D1D18" w:rsidRDefault="00B75F6F">
    <w:pPr>
      <w:pStyle w:val="BodyText"/>
      <w:spacing w:line="14" w:lineRule="auto"/>
      <w:rPr>
        <w:i w:val="0"/>
      </w:rPr>
    </w:pPr>
    <w:r>
      <w:rPr>
        <w:noProof/>
        <w:lang w:val="el-GR" w:eastAsia="el-GR" w:bidi="ar-SA"/>
      </w:rPr>
      <mc:AlternateContent>
        <mc:Choice Requires="wps">
          <w:drawing>
            <wp:anchor distT="0" distB="0" distL="114300" distR="114300" simplePos="0" relativeHeight="249912320" behindDoc="1" locked="0" layoutInCell="1" allowOverlap="1" wp14:anchorId="05FE0D63" wp14:editId="0CE4157C">
              <wp:simplePos x="0" y="0"/>
              <wp:positionH relativeFrom="page">
                <wp:posOffset>346710</wp:posOffset>
              </wp:positionH>
              <wp:positionV relativeFrom="page">
                <wp:posOffset>6956425</wp:posOffset>
              </wp:positionV>
              <wp:extent cx="224726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2614A" w14:textId="77777777" w:rsidR="001D1D18" w:rsidRDefault="00407B3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Academic Staff Short Profile (Short CV)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E0D6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.3pt;margin-top:547.75pt;width:176.95pt;height:13.15pt;z-index:-2534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" filled="f" stroked="f">
              <v:textbox inset="0,0,0,0">
                <w:txbxContent>
                  <w:p w14:paraId="64C2614A" w14:textId="77777777" w:rsidR="001D1D18" w:rsidRDefault="00407B3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Academic Staff Short Profile (Short CV)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 w:bidi="ar-SA"/>
      </w:rPr>
      <mc:AlternateContent>
        <mc:Choice Requires="wps">
          <w:drawing>
            <wp:anchor distT="0" distB="0" distL="114300" distR="114300" simplePos="0" relativeHeight="249913344" behindDoc="1" locked="0" layoutInCell="1" allowOverlap="1" wp14:anchorId="7E544882" wp14:editId="1031CCE9">
              <wp:simplePos x="0" y="0"/>
              <wp:positionH relativeFrom="page">
                <wp:posOffset>10237470</wp:posOffset>
              </wp:positionH>
              <wp:positionV relativeFrom="page">
                <wp:posOffset>6954520</wp:posOffset>
              </wp:positionV>
              <wp:extent cx="1212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2ED4F" w14:textId="77777777" w:rsidR="001D1D18" w:rsidRDefault="00407B32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4F69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44882" id="Text Box 1" o:spid="_x0000_s1030" type="#_x0000_t202" style="position:absolute;margin-left:806.1pt;margin-top:547.6pt;width:9.55pt;height:13.15pt;z-index:-2534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" filled="f" stroked="f">
              <v:textbox inset="0,0,0,0">
                <w:txbxContent>
                  <w:p w14:paraId="0272ED4F" w14:textId="77777777" w:rsidR="001D1D18" w:rsidRDefault="00407B32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4F69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2461" w14:textId="77777777" w:rsidR="0086463D" w:rsidRDefault="0086463D">
      <w:r>
        <w:separator/>
      </w:r>
    </w:p>
  </w:footnote>
  <w:footnote w:type="continuationSeparator" w:id="0">
    <w:p w14:paraId="2E4F93D0" w14:textId="77777777" w:rsidR="0086463D" w:rsidRDefault="00864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A523A"/>
    <w:multiLevelType w:val="hybridMultilevel"/>
    <w:tmpl w:val="DEA85AF2"/>
    <w:lvl w:ilvl="0" w:tplc="942E49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55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18"/>
    <w:rsid w:val="000E3ECC"/>
    <w:rsid w:val="000F51AC"/>
    <w:rsid w:val="00130032"/>
    <w:rsid w:val="001D1D18"/>
    <w:rsid w:val="00214B07"/>
    <w:rsid w:val="002809C0"/>
    <w:rsid w:val="00407B32"/>
    <w:rsid w:val="00463460"/>
    <w:rsid w:val="004805D7"/>
    <w:rsid w:val="004D2919"/>
    <w:rsid w:val="00532400"/>
    <w:rsid w:val="005B2DAE"/>
    <w:rsid w:val="00636216"/>
    <w:rsid w:val="00680185"/>
    <w:rsid w:val="00695573"/>
    <w:rsid w:val="00755E85"/>
    <w:rsid w:val="007A41B8"/>
    <w:rsid w:val="007E587A"/>
    <w:rsid w:val="007F17AF"/>
    <w:rsid w:val="0086463D"/>
    <w:rsid w:val="0088054E"/>
    <w:rsid w:val="009D50DB"/>
    <w:rsid w:val="00A22D67"/>
    <w:rsid w:val="00A51607"/>
    <w:rsid w:val="00B3020A"/>
    <w:rsid w:val="00B75F6F"/>
    <w:rsid w:val="00C30B79"/>
    <w:rsid w:val="00C55375"/>
    <w:rsid w:val="00C57111"/>
    <w:rsid w:val="00C63107"/>
    <w:rsid w:val="00CB4F69"/>
    <w:rsid w:val="00CE12E2"/>
    <w:rsid w:val="00D04BCD"/>
    <w:rsid w:val="00D925E8"/>
    <w:rsid w:val="00D944DF"/>
    <w:rsid w:val="00D978E4"/>
    <w:rsid w:val="00DB18F6"/>
    <w:rsid w:val="00DB7D88"/>
    <w:rsid w:val="00DD28EC"/>
    <w:rsid w:val="00E45EA3"/>
    <w:rsid w:val="00E538CC"/>
    <w:rsid w:val="00ED73F6"/>
    <w:rsid w:val="00F77747"/>
    <w:rsid w:val="00F9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BE817"/>
  <w15:docId w15:val="{33F6CD8C-2ABC-4AE2-81F8-C989563A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4B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B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4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4D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4DF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8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F6"/>
    <w:rPr>
      <w:rFonts w:ascii="Segoe UI" w:eastAsia="Arial" w:hAnsi="Segoe UI" w:cs="Segoe U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4B07"/>
    <w:rPr>
      <w:color w:val="605E5C"/>
      <w:shd w:val="clear" w:color="auto" w:fill="E1DFDD"/>
    </w:rPr>
  </w:style>
  <w:style w:type="character" w:customStyle="1" w:styleId="doilink">
    <w:name w:val="doi_link"/>
    <w:basedOn w:val="DefaultParagraphFont"/>
    <w:rsid w:val="007F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holar.google.com/citations?view_op=view_citation&amp;hl=el&amp;user=JyGnSMMAAAAJ&amp;sortby=pubdate&amp;citation_for_view=JyGnSMMAAAAJ:M3NEmzRMIkIC" TargetMode="External"/><Relationship Id="rId18" Type="http://schemas.openxmlformats.org/officeDocument/2006/relationships/hyperlink" Target="https://doi.org/10.1007/s10936-020-09747-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doi.org/10.1080/02699206.2022.2135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holar.google.com/citations?view_op=view_citation&amp;hl=el&amp;user=JyGnSMMAAAAJ&amp;sortby=pubdate&amp;citation_for_view=JyGnSMMAAAAJ:BqipwSGYUEg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scholar.google.com/citations?view_op=view_citation&amp;hl=el&amp;user=JyGnSMMAAAAJ&amp;sortby=pubdate&amp;citation_for_view=JyGnSMMAAAAJ:70eg2SAEIzsC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177/152574012096064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holar.google.com/citations?view_op=view_citation&amp;hl=el&amp;user=JyGnSMMAAAAJ&amp;sortby=pubdate&amp;citation_for_view=JyGnSMMAAAAJ:35N4QoGY0k4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7B0E1A70A2146A697C43B031D6EE5" ma:contentTypeVersion="10" ma:contentTypeDescription="Create a new document." ma:contentTypeScope="" ma:versionID="edbf4a75a77e888f0565c57d370b96ba">
  <xsd:schema xmlns:xsd="http://www.w3.org/2001/XMLSchema" xmlns:xs="http://www.w3.org/2001/XMLSchema" xmlns:p="http://schemas.microsoft.com/office/2006/metadata/properties" xmlns:ns3="93750ae3-a819-4ab8-bbee-706ef73e6c2c" targetNamespace="http://schemas.microsoft.com/office/2006/metadata/properties" ma:root="true" ma:fieldsID="81c056c75d5cf720400ecb1e690575fa" ns3:_="">
    <xsd:import namespace="93750ae3-a819-4ab8-bbee-706ef73e6c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50ae3-a819-4ab8-bbee-706ef73e6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E3225-DA70-472B-BAA4-13AE10BEB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50ae3-a819-4ab8-bbee-706ef73e6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97417-1378-4E4F-B114-B8D3D8795E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D353CF-E180-4C83-97D0-61EB278F3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388C86-715C-4D1A-A6AD-550EAAAD1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Charalambos Chasos</dc:creator>
  <cp:lastModifiedBy>Eleni Giannakou</cp:lastModifiedBy>
  <cp:revision>8</cp:revision>
  <dcterms:created xsi:type="dcterms:W3CDTF">2023-03-08T11:55:00Z</dcterms:created>
  <dcterms:modified xsi:type="dcterms:W3CDTF">2023-11-22T09:04:00Z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2021-02-21T00:00:00Z</vt:filetime>
  </property>
  <property fmtid="{D5CDD505-2E9C-101B-9397-08002B2CF9AE}" pid="5" name="GrammarlyDocumentId">
    <vt:lpwstr>24509f85658910f4f18b14fdef7122c558af56c4311dfaaefe215cf2290b6acd</vt:lpwstr>
  </property>
  <property fmtid="{D5CDD505-2E9C-101B-9397-08002B2CF9AE}" pid="6" name="ContentTypeId">
    <vt:lpwstr>0x0101004117B0E1A70A2146A697C43B031D6EE5</vt:lpwstr>
  </property>
</Properties>
</file>