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2D06C" w14:textId="77777777" w:rsidR="00DD4B4C" w:rsidRPr="000B3E6D" w:rsidRDefault="00896A77" w:rsidP="004349C6">
      <w:pPr>
        <w:pStyle w:val="Header"/>
        <w:ind w:left="-284"/>
        <w:jc w:val="both"/>
        <w:rPr>
          <w:rFonts w:asciiTheme="minorHAnsi" w:hAnsiTheme="minorHAnsi"/>
          <w:sz w:val="24"/>
          <w:szCs w:val="24"/>
          <w:u w:val="single"/>
        </w:rPr>
      </w:pPr>
      <w:bookmarkStart w:id="0" w:name="_GoBack"/>
      <w:bookmarkEnd w:id="0"/>
      <w:r>
        <w:rPr>
          <w:rFonts w:asciiTheme="minorHAnsi" w:hAnsiTheme="minorHAnsi"/>
          <w:noProof/>
          <w:sz w:val="24"/>
          <w:szCs w:val="24"/>
          <w:u w:val="single"/>
          <w:lang w:val="el-GR" w:eastAsia="el-GR"/>
        </w:rPr>
        <w:drawing>
          <wp:inline distT="0" distB="0" distL="0" distR="0" wp14:anchorId="5BFF1375" wp14:editId="639A4E5C">
            <wp:extent cx="1768416" cy="708606"/>
            <wp:effectExtent l="0" t="0" r="3810" b="0"/>
            <wp:docPr id="3" name="Picture 3" descr="C:\Users\rodia.patsalidou\Desktop\logo new\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dia.patsalidou\Desktop\logo new\Logo englis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2421" cy="710211"/>
                    </a:xfrm>
                    <a:prstGeom prst="rect">
                      <a:avLst/>
                    </a:prstGeom>
                    <a:noFill/>
                    <a:ln>
                      <a:noFill/>
                    </a:ln>
                  </pic:spPr>
                </pic:pic>
              </a:graphicData>
            </a:graphic>
          </wp:inline>
        </w:drawing>
      </w:r>
    </w:p>
    <w:p w14:paraId="71B26C57" w14:textId="77777777" w:rsidR="00B1325B" w:rsidRPr="000B3E6D" w:rsidRDefault="00B1325B" w:rsidP="006C73D7">
      <w:pPr>
        <w:rPr>
          <w:sz w:val="24"/>
          <w:szCs w:val="24"/>
          <w:lang w:val="en-US"/>
        </w:rPr>
      </w:pPr>
    </w:p>
    <w:p w14:paraId="64F32CC8" w14:textId="77777777" w:rsidR="00DD4B4C" w:rsidRPr="00896A77" w:rsidRDefault="00842210" w:rsidP="00DD4B4C">
      <w:pPr>
        <w:jc w:val="center"/>
        <w:rPr>
          <w:b/>
          <w:sz w:val="28"/>
          <w:szCs w:val="26"/>
          <w:lang w:val="en-US"/>
        </w:rPr>
      </w:pPr>
      <w:r>
        <w:rPr>
          <w:b/>
          <w:sz w:val="28"/>
          <w:szCs w:val="26"/>
          <w:lang w:val="en-US"/>
        </w:rPr>
        <w:t>FEASIBILITY STUDY</w:t>
      </w:r>
      <w:r w:rsidR="00CD04B0" w:rsidRPr="00896A77">
        <w:rPr>
          <w:b/>
          <w:sz w:val="28"/>
          <w:szCs w:val="26"/>
          <w:lang w:val="en-US"/>
        </w:rPr>
        <w:t xml:space="preserve"> </w:t>
      </w:r>
    </w:p>
    <w:p w14:paraId="6009D324" w14:textId="17E702F2" w:rsidR="00842210" w:rsidRDefault="00605A35" w:rsidP="00842210">
      <w:pPr>
        <w:widowControl w:val="0"/>
        <w:autoSpaceDE w:val="0"/>
        <w:autoSpaceDN w:val="0"/>
        <w:adjustRightInd w:val="0"/>
        <w:spacing w:after="0"/>
        <w:ind w:left="-709" w:right="-283"/>
        <w:jc w:val="both"/>
        <w:rPr>
          <w:rFonts w:cs="Times New Roman"/>
          <w:i/>
          <w:color w:val="000000"/>
          <w:spacing w:val="5"/>
          <w:sz w:val="24"/>
          <w:szCs w:val="24"/>
          <w:lang w:val="en-US"/>
        </w:rPr>
      </w:pPr>
      <w:r>
        <w:rPr>
          <w:rFonts w:cs="Times New Roman"/>
          <w:i/>
          <w:color w:val="000000"/>
          <w:spacing w:val="5"/>
          <w:sz w:val="24"/>
          <w:szCs w:val="24"/>
          <w:lang w:val="en-US"/>
        </w:rPr>
        <w:t>A feasibility</w:t>
      </w:r>
      <w:r w:rsidRPr="005B59F4">
        <w:rPr>
          <w:rFonts w:cs="Times New Roman"/>
          <w:i/>
          <w:color w:val="000000"/>
          <w:spacing w:val="5"/>
          <w:sz w:val="24"/>
          <w:szCs w:val="24"/>
          <w:lang w:val="en-US"/>
        </w:rPr>
        <w:t xml:space="preserve"> </w:t>
      </w:r>
      <w:r w:rsidR="005B59F4" w:rsidRPr="005B59F4">
        <w:rPr>
          <w:rFonts w:cs="Times New Roman"/>
          <w:i/>
          <w:color w:val="000000"/>
          <w:spacing w:val="5"/>
          <w:sz w:val="24"/>
          <w:szCs w:val="24"/>
          <w:lang w:val="en-US"/>
        </w:rPr>
        <w:t xml:space="preserve">study is </w:t>
      </w:r>
      <w:r>
        <w:rPr>
          <w:rFonts w:cs="Times New Roman"/>
          <w:i/>
          <w:color w:val="000000"/>
          <w:spacing w:val="5"/>
          <w:sz w:val="24"/>
          <w:szCs w:val="24"/>
          <w:lang w:val="en-US"/>
        </w:rPr>
        <w:t>undertaken</w:t>
      </w:r>
      <w:r w:rsidR="005B59F4" w:rsidRPr="005B59F4">
        <w:rPr>
          <w:rFonts w:cs="Times New Roman"/>
          <w:i/>
          <w:color w:val="000000"/>
          <w:spacing w:val="5"/>
          <w:sz w:val="24"/>
          <w:szCs w:val="24"/>
          <w:lang w:val="en-US"/>
        </w:rPr>
        <w:t xml:space="preserve"> for a new or existing undergraduate or postgraduate study program</w:t>
      </w:r>
      <w:r>
        <w:rPr>
          <w:rFonts w:cs="Times New Roman"/>
          <w:i/>
          <w:color w:val="000000"/>
          <w:spacing w:val="5"/>
          <w:sz w:val="24"/>
          <w:szCs w:val="24"/>
          <w:lang w:val="en-US"/>
        </w:rPr>
        <w:t xml:space="preserve"> that is</w:t>
      </w:r>
      <w:r w:rsidR="005B59F4" w:rsidRPr="005B59F4">
        <w:rPr>
          <w:rFonts w:cs="Times New Roman"/>
          <w:i/>
          <w:color w:val="000000"/>
          <w:spacing w:val="5"/>
          <w:sz w:val="24"/>
          <w:szCs w:val="24"/>
          <w:lang w:val="en-US"/>
        </w:rPr>
        <w:t xml:space="preserve"> to be submitted to the Higher Education Quality Assurance and Certification Body for evaluation-certification. </w:t>
      </w:r>
    </w:p>
    <w:p w14:paraId="73F5E7CA" w14:textId="77777777" w:rsidR="005B59F4" w:rsidRDefault="005B59F4" w:rsidP="00842210">
      <w:pPr>
        <w:widowControl w:val="0"/>
        <w:autoSpaceDE w:val="0"/>
        <w:autoSpaceDN w:val="0"/>
        <w:adjustRightInd w:val="0"/>
        <w:spacing w:after="0"/>
        <w:ind w:left="-709" w:right="-283"/>
        <w:jc w:val="both"/>
        <w:rPr>
          <w:rFonts w:cs="Times New Roman"/>
          <w:i/>
          <w:color w:val="000000"/>
          <w:spacing w:val="5"/>
          <w:sz w:val="24"/>
          <w:szCs w:val="24"/>
          <w:lang w:val="en-US"/>
        </w:rPr>
      </w:pPr>
      <w:r w:rsidRPr="005B59F4">
        <w:rPr>
          <w:rFonts w:cs="Times New Roman"/>
          <w:i/>
          <w:color w:val="000000"/>
          <w:spacing w:val="5"/>
          <w:sz w:val="24"/>
          <w:szCs w:val="24"/>
          <w:lang w:val="en-US"/>
        </w:rPr>
        <w:t xml:space="preserve"> </w:t>
      </w:r>
    </w:p>
    <w:p w14:paraId="3BCA16CF" w14:textId="506CCD87" w:rsidR="005B59F4" w:rsidRDefault="005B59F4" w:rsidP="00842210">
      <w:pPr>
        <w:widowControl w:val="0"/>
        <w:autoSpaceDE w:val="0"/>
        <w:autoSpaceDN w:val="0"/>
        <w:adjustRightInd w:val="0"/>
        <w:spacing w:after="0"/>
        <w:ind w:left="-709" w:right="-283"/>
        <w:jc w:val="both"/>
        <w:rPr>
          <w:rFonts w:cs="Times New Roman"/>
          <w:i/>
          <w:color w:val="000000"/>
          <w:spacing w:val="5"/>
          <w:sz w:val="24"/>
          <w:szCs w:val="24"/>
          <w:lang w:val="en-US"/>
        </w:rPr>
      </w:pPr>
      <w:r w:rsidRPr="005B59F4">
        <w:rPr>
          <w:rFonts w:cs="Times New Roman"/>
          <w:i/>
          <w:color w:val="000000"/>
          <w:spacing w:val="5"/>
          <w:sz w:val="24"/>
          <w:szCs w:val="24"/>
          <w:lang w:val="en-US"/>
        </w:rPr>
        <w:t>In accordance with the existing approval procedure for undergraduate and graduate programs of the University</w:t>
      </w:r>
      <w:r w:rsidR="005974BB">
        <w:rPr>
          <w:rFonts w:cs="Times New Roman"/>
          <w:i/>
          <w:color w:val="000000"/>
          <w:spacing w:val="5"/>
          <w:sz w:val="24"/>
          <w:szCs w:val="24"/>
          <w:lang w:val="en-US"/>
        </w:rPr>
        <w:t xml:space="preserve"> a</w:t>
      </w:r>
      <w:r w:rsidR="00605A35">
        <w:rPr>
          <w:rFonts w:cs="Times New Roman"/>
          <w:i/>
          <w:color w:val="000000"/>
          <w:spacing w:val="5"/>
          <w:sz w:val="24"/>
          <w:szCs w:val="24"/>
          <w:lang w:val="en-US"/>
        </w:rPr>
        <w:t xml:space="preserve"> feasibility</w:t>
      </w:r>
      <w:r w:rsidRPr="005B59F4">
        <w:rPr>
          <w:rFonts w:cs="Times New Roman"/>
          <w:i/>
          <w:color w:val="000000"/>
          <w:spacing w:val="5"/>
          <w:sz w:val="24"/>
          <w:szCs w:val="24"/>
          <w:lang w:val="en-US"/>
        </w:rPr>
        <w:t xml:space="preserve"> study is submitted together with the Application</w:t>
      </w:r>
      <w:r>
        <w:rPr>
          <w:rFonts w:cs="Times New Roman"/>
          <w:i/>
          <w:color w:val="000000"/>
          <w:spacing w:val="5"/>
          <w:sz w:val="24"/>
          <w:szCs w:val="24"/>
          <w:lang w:val="en-US"/>
        </w:rPr>
        <w:t xml:space="preserve"> </w:t>
      </w:r>
      <w:r w:rsidRPr="005B59F4">
        <w:rPr>
          <w:rFonts w:cs="Times New Roman"/>
          <w:i/>
          <w:color w:val="000000"/>
          <w:spacing w:val="5"/>
          <w:sz w:val="24"/>
          <w:szCs w:val="24"/>
          <w:lang w:val="en-US"/>
        </w:rPr>
        <w:t>for Evaluation - Certification of the New Program of Studies</w:t>
      </w:r>
      <w:r>
        <w:rPr>
          <w:rFonts w:cs="Times New Roman"/>
          <w:i/>
          <w:color w:val="000000"/>
          <w:spacing w:val="5"/>
          <w:sz w:val="24"/>
          <w:szCs w:val="24"/>
          <w:lang w:val="en-US"/>
        </w:rPr>
        <w:t xml:space="preserve"> of the Higher Education Quality </w:t>
      </w:r>
      <w:r w:rsidR="00605A35">
        <w:rPr>
          <w:rFonts w:cs="Times New Roman"/>
          <w:i/>
          <w:color w:val="000000"/>
          <w:spacing w:val="5"/>
          <w:sz w:val="24"/>
          <w:szCs w:val="24"/>
          <w:lang w:val="en-US"/>
        </w:rPr>
        <w:t>A</w:t>
      </w:r>
      <w:r>
        <w:rPr>
          <w:rFonts w:cs="Times New Roman"/>
          <w:i/>
          <w:color w:val="000000"/>
          <w:spacing w:val="5"/>
          <w:sz w:val="24"/>
          <w:szCs w:val="24"/>
          <w:lang w:val="en-US"/>
        </w:rPr>
        <w:t>ssurance and Certification Body</w:t>
      </w:r>
      <w:r w:rsidRPr="005B59F4">
        <w:rPr>
          <w:rFonts w:cs="Times New Roman"/>
          <w:i/>
          <w:color w:val="000000"/>
          <w:spacing w:val="5"/>
          <w:sz w:val="24"/>
          <w:szCs w:val="24"/>
          <w:lang w:val="en-US"/>
        </w:rPr>
        <w:t xml:space="preserve"> and submitted to the Strategic Planning and Development Committee, the Undergraduate and Postgraduate Studies Committee and the Internal Quality </w:t>
      </w:r>
      <w:r w:rsidR="00605A35">
        <w:rPr>
          <w:rFonts w:cs="Times New Roman"/>
          <w:i/>
          <w:color w:val="000000"/>
          <w:spacing w:val="5"/>
          <w:sz w:val="24"/>
          <w:szCs w:val="24"/>
          <w:lang w:val="en-US"/>
        </w:rPr>
        <w:t xml:space="preserve">Assurance </w:t>
      </w:r>
      <w:r w:rsidRPr="005B59F4">
        <w:rPr>
          <w:rFonts w:cs="Times New Roman"/>
          <w:i/>
          <w:color w:val="000000"/>
          <w:spacing w:val="5"/>
          <w:sz w:val="24"/>
          <w:szCs w:val="24"/>
          <w:lang w:val="en-US"/>
        </w:rPr>
        <w:t xml:space="preserve">Committee, and subsequently to the Senate and the </w:t>
      </w:r>
      <w:r w:rsidR="00605A35">
        <w:rPr>
          <w:rFonts w:cs="Times New Roman"/>
          <w:i/>
          <w:color w:val="000000"/>
          <w:spacing w:val="5"/>
          <w:sz w:val="24"/>
          <w:szCs w:val="24"/>
          <w:lang w:val="en-US"/>
        </w:rPr>
        <w:t xml:space="preserve">University </w:t>
      </w:r>
      <w:r w:rsidRPr="005B59F4">
        <w:rPr>
          <w:rFonts w:cs="Times New Roman"/>
          <w:i/>
          <w:color w:val="000000"/>
          <w:spacing w:val="5"/>
          <w:sz w:val="24"/>
          <w:szCs w:val="24"/>
          <w:lang w:val="en-US"/>
        </w:rPr>
        <w:t>Council</w:t>
      </w:r>
      <w:r w:rsidR="00605A35">
        <w:rPr>
          <w:rFonts w:cs="Times New Roman"/>
          <w:i/>
          <w:color w:val="000000"/>
          <w:spacing w:val="5"/>
          <w:sz w:val="24"/>
          <w:szCs w:val="24"/>
          <w:lang w:val="en-US"/>
        </w:rPr>
        <w:t>.</w:t>
      </w:r>
    </w:p>
    <w:p w14:paraId="52D9E8BA" w14:textId="77777777" w:rsidR="005B59F4" w:rsidRDefault="005B59F4" w:rsidP="004A04FD">
      <w:pPr>
        <w:widowControl w:val="0"/>
        <w:autoSpaceDE w:val="0"/>
        <w:autoSpaceDN w:val="0"/>
        <w:adjustRightInd w:val="0"/>
        <w:spacing w:after="0"/>
        <w:ind w:left="-709" w:right="-283"/>
        <w:jc w:val="both"/>
        <w:rPr>
          <w:rFonts w:cs="Times New Roman"/>
          <w:i/>
          <w:color w:val="000000"/>
          <w:spacing w:val="5"/>
          <w:sz w:val="24"/>
          <w:szCs w:val="24"/>
          <w:lang w:val="en-US"/>
        </w:rPr>
      </w:pPr>
    </w:p>
    <w:p w14:paraId="0CC20622" w14:textId="77777777" w:rsidR="00911B1D" w:rsidRPr="00896A77" w:rsidRDefault="00911B1D" w:rsidP="004A04FD">
      <w:pPr>
        <w:widowControl w:val="0"/>
        <w:autoSpaceDE w:val="0"/>
        <w:autoSpaceDN w:val="0"/>
        <w:adjustRightInd w:val="0"/>
        <w:spacing w:after="0"/>
        <w:ind w:left="-709" w:right="-283"/>
        <w:jc w:val="both"/>
        <w:rPr>
          <w:rFonts w:cs="Times New Roman"/>
          <w:i/>
          <w:color w:val="000000"/>
          <w:spacing w:val="5"/>
          <w:sz w:val="24"/>
          <w:szCs w:val="24"/>
          <w:lang w:val="en-US"/>
        </w:rPr>
      </w:pPr>
    </w:p>
    <w:tbl>
      <w:tblPr>
        <w:tblStyle w:val="TableGrid"/>
        <w:tblpPr w:leftFromText="180" w:rightFromText="180" w:vertAnchor="text" w:horzAnchor="margin" w:tblpY="315"/>
        <w:tblW w:w="9815" w:type="dxa"/>
        <w:tblLook w:val="04A0" w:firstRow="1" w:lastRow="0" w:firstColumn="1" w:lastColumn="0" w:noHBand="0" w:noVBand="1"/>
      </w:tblPr>
      <w:tblGrid>
        <w:gridCol w:w="4996"/>
        <w:gridCol w:w="4819"/>
      </w:tblGrid>
      <w:tr w:rsidR="00911B1D" w:rsidRPr="000B3E6D" w14:paraId="52DD3C6D" w14:textId="77777777" w:rsidTr="000C270C">
        <w:trPr>
          <w:trHeight w:val="554"/>
        </w:trPr>
        <w:tc>
          <w:tcPr>
            <w:tcW w:w="9815" w:type="dxa"/>
            <w:gridSpan w:val="2"/>
            <w:tcBorders>
              <w:bottom w:val="single" w:sz="4" w:space="0" w:color="auto"/>
            </w:tcBorders>
            <w:shd w:val="clear" w:color="auto" w:fill="2C5884"/>
          </w:tcPr>
          <w:p w14:paraId="0A7202AC" w14:textId="77777777" w:rsidR="00911B1D" w:rsidRPr="005B59F4" w:rsidRDefault="005B59F4" w:rsidP="000C270C">
            <w:pPr>
              <w:tabs>
                <w:tab w:val="left" w:leader="dot" w:pos="9576"/>
              </w:tabs>
              <w:spacing w:line="504" w:lineRule="exact"/>
              <w:ind w:right="-206"/>
              <w:rPr>
                <w:rFonts w:cs="Times New Roman"/>
                <w:b/>
                <w:color w:val="000000"/>
                <w:spacing w:val="-2"/>
                <w:sz w:val="24"/>
                <w:szCs w:val="24"/>
                <w:lang w:val="en-US"/>
              </w:rPr>
            </w:pPr>
            <w:r>
              <w:rPr>
                <w:rFonts w:cs="Times New Roman"/>
                <w:b/>
                <w:color w:val="FFFFFF" w:themeColor="background1"/>
                <w:spacing w:val="-2"/>
                <w:sz w:val="24"/>
                <w:szCs w:val="24"/>
                <w:lang w:val="en-US"/>
              </w:rPr>
              <w:t>GENERAL INFO</w:t>
            </w:r>
          </w:p>
        </w:tc>
      </w:tr>
      <w:tr w:rsidR="00911B1D" w:rsidRPr="000B3E6D" w14:paraId="747DB4AA" w14:textId="77777777" w:rsidTr="000C270C">
        <w:trPr>
          <w:trHeight w:val="554"/>
        </w:trPr>
        <w:tc>
          <w:tcPr>
            <w:tcW w:w="9815" w:type="dxa"/>
            <w:gridSpan w:val="2"/>
          </w:tcPr>
          <w:p w14:paraId="0C64076E" w14:textId="77777777" w:rsidR="00911B1D" w:rsidRPr="000B3E6D" w:rsidRDefault="005B59F4" w:rsidP="000C270C">
            <w:pPr>
              <w:tabs>
                <w:tab w:val="left" w:leader="dot" w:pos="9576"/>
              </w:tabs>
              <w:spacing w:after="120" w:line="504" w:lineRule="exact"/>
              <w:ind w:right="-204"/>
              <w:rPr>
                <w:rFonts w:cs="Times New Roman"/>
                <w:color w:val="000000"/>
                <w:spacing w:val="-2"/>
                <w:sz w:val="24"/>
                <w:szCs w:val="24"/>
              </w:rPr>
            </w:pPr>
            <w:r>
              <w:rPr>
                <w:rFonts w:cs="Times New Roman"/>
                <w:b/>
                <w:color w:val="000000"/>
                <w:spacing w:val="-2"/>
                <w:sz w:val="24"/>
                <w:szCs w:val="24"/>
                <w:lang w:val="en-US"/>
              </w:rPr>
              <w:t>PROGRAM TITLE</w:t>
            </w:r>
            <w:r w:rsidR="00911B1D" w:rsidRPr="000B3E6D">
              <w:rPr>
                <w:rFonts w:cs="Times New Roman"/>
                <w:color w:val="000000"/>
                <w:spacing w:val="-2"/>
                <w:sz w:val="24"/>
                <w:szCs w:val="24"/>
              </w:rPr>
              <w:t>:</w:t>
            </w:r>
          </w:p>
        </w:tc>
      </w:tr>
      <w:tr w:rsidR="00911B1D" w:rsidRPr="005B59F4" w14:paraId="42A8200C" w14:textId="77777777" w:rsidTr="000C270C">
        <w:trPr>
          <w:trHeight w:val="561"/>
        </w:trPr>
        <w:tc>
          <w:tcPr>
            <w:tcW w:w="4996" w:type="dxa"/>
          </w:tcPr>
          <w:p w14:paraId="1588D652" w14:textId="77777777" w:rsidR="00911B1D" w:rsidRPr="005B59F4" w:rsidRDefault="005B59F4" w:rsidP="000C270C">
            <w:pPr>
              <w:tabs>
                <w:tab w:val="left" w:leader="dot" w:pos="9576"/>
              </w:tabs>
              <w:spacing w:after="120" w:line="504" w:lineRule="exact"/>
              <w:ind w:right="-204"/>
              <w:rPr>
                <w:rFonts w:cs="Times New Roman"/>
                <w:b/>
                <w:color w:val="000000"/>
                <w:spacing w:val="-2"/>
                <w:sz w:val="24"/>
                <w:szCs w:val="24"/>
                <w:lang w:val="en-US"/>
              </w:rPr>
            </w:pPr>
            <w:r>
              <w:rPr>
                <w:rFonts w:cs="Times New Roman"/>
                <w:b/>
                <w:color w:val="000000"/>
                <w:spacing w:val="-2"/>
                <w:sz w:val="24"/>
                <w:szCs w:val="24"/>
                <w:lang w:val="en-US"/>
              </w:rPr>
              <w:t xml:space="preserve">Program </w:t>
            </w:r>
            <w:r w:rsidRPr="005B59F4">
              <w:rPr>
                <w:rFonts w:cs="Times New Roman"/>
                <w:b/>
                <w:color w:val="000000"/>
                <w:spacing w:val="-2"/>
                <w:sz w:val="24"/>
                <w:szCs w:val="24"/>
                <w:lang w:val="en-US"/>
              </w:rPr>
              <w:t>Coordinator</w:t>
            </w:r>
            <w:r>
              <w:rPr>
                <w:rFonts w:cs="Times New Roman"/>
                <w:b/>
                <w:color w:val="000000"/>
                <w:spacing w:val="-2"/>
                <w:sz w:val="24"/>
                <w:szCs w:val="24"/>
                <w:lang w:val="en-US"/>
              </w:rPr>
              <w:t>:</w:t>
            </w:r>
          </w:p>
        </w:tc>
        <w:tc>
          <w:tcPr>
            <w:tcW w:w="4819" w:type="dxa"/>
          </w:tcPr>
          <w:p w14:paraId="3D92C54E" w14:textId="77777777" w:rsidR="00911B1D" w:rsidRPr="005B59F4" w:rsidRDefault="00911B1D" w:rsidP="000C270C">
            <w:pPr>
              <w:tabs>
                <w:tab w:val="left" w:leader="dot" w:pos="9576"/>
              </w:tabs>
              <w:spacing w:after="120" w:line="504" w:lineRule="exact"/>
              <w:ind w:right="-204"/>
              <w:rPr>
                <w:rFonts w:cs="Times New Roman"/>
                <w:b/>
                <w:color w:val="000000"/>
                <w:spacing w:val="-2"/>
                <w:sz w:val="24"/>
                <w:szCs w:val="24"/>
                <w:lang w:val="en-US"/>
              </w:rPr>
            </w:pPr>
          </w:p>
        </w:tc>
      </w:tr>
      <w:tr w:rsidR="00911B1D" w:rsidRPr="000B3E6D" w14:paraId="512848A8" w14:textId="77777777" w:rsidTr="000C270C">
        <w:trPr>
          <w:trHeight w:val="561"/>
        </w:trPr>
        <w:tc>
          <w:tcPr>
            <w:tcW w:w="4996" w:type="dxa"/>
          </w:tcPr>
          <w:p w14:paraId="46E2369D" w14:textId="77777777" w:rsidR="00911B1D" w:rsidRPr="000B3E6D" w:rsidRDefault="005B59F4" w:rsidP="000C270C">
            <w:pPr>
              <w:tabs>
                <w:tab w:val="left" w:leader="dot" w:pos="9576"/>
              </w:tabs>
              <w:spacing w:after="120" w:line="504" w:lineRule="exact"/>
              <w:ind w:right="-204"/>
              <w:rPr>
                <w:rFonts w:cs="Times New Roman"/>
                <w:b/>
                <w:color w:val="000000"/>
                <w:spacing w:val="-2"/>
                <w:sz w:val="24"/>
                <w:szCs w:val="24"/>
              </w:rPr>
            </w:pPr>
            <w:r>
              <w:rPr>
                <w:rFonts w:cs="Times New Roman"/>
                <w:b/>
                <w:color w:val="000000"/>
                <w:spacing w:val="-2"/>
                <w:sz w:val="24"/>
                <w:szCs w:val="24"/>
                <w:lang w:val="en-US"/>
              </w:rPr>
              <w:t>Department</w:t>
            </w:r>
            <w:r w:rsidR="00911B1D" w:rsidRPr="000B3E6D">
              <w:rPr>
                <w:rFonts w:cs="Times New Roman"/>
                <w:b/>
                <w:color w:val="000000"/>
                <w:spacing w:val="-2"/>
                <w:sz w:val="24"/>
                <w:szCs w:val="24"/>
              </w:rPr>
              <w:t>:</w:t>
            </w:r>
          </w:p>
        </w:tc>
        <w:tc>
          <w:tcPr>
            <w:tcW w:w="4819" w:type="dxa"/>
          </w:tcPr>
          <w:p w14:paraId="6F55FF19" w14:textId="77777777" w:rsidR="00911B1D" w:rsidRPr="000B3E6D" w:rsidRDefault="005B59F4" w:rsidP="000C270C">
            <w:pPr>
              <w:tabs>
                <w:tab w:val="left" w:leader="dot" w:pos="9576"/>
              </w:tabs>
              <w:spacing w:after="120" w:line="504" w:lineRule="exact"/>
              <w:ind w:right="-204"/>
              <w:rPr>
                <w:rFonts w:cs="Times New Roman"/>
                <w:b/>
                <w:color w:val="000000"/>
                <w:spacing w:val="-2"/>
                <w:sz w:val="24"/>
                <w:szCs w:val="24"/>
              </w:rPr>
            </w:pPr>
            <w:r>
              <w:rPr>
                <w:rFonts w:cs="Times New Roman"/>
                <w:b/>
                <w:color w:val="000000"/>
                <w:spacing w:val="-2"/>
                <w:sz w:val="24"/>
                <w:szCs w:val="24"/>
                <w:lang w:val="en-US"/>
              </w:rPr>
              <w:t>Faculty</w:t>
            </w:r>
            <w:r w:rsidR="00911B1D" w:rsidRPr="000B3E6D">
              <w:rPr>
                <w:rFonts w:cs="Times New Roman"/>
                <w:b/>
                <w:color w:val="000000"/>
                <w:spacing w:val="-2"/>
                <w:sz w:val="24"/>
                <w:szCs w:val="24"/>
              </w:rPr>
              <w:t>:</w:t>
            </w:r>
          </w:p>
        </w:tc>
      </w:tr>
      <w:tr w:rsidR="00911B1D" w:rsidRPr="000B3E6D" w14:paraId="4E820674" w14:textId="77777777" w:rsidTr="000C270C">
        <w:trPr>
          <w:trHeight w:val="421"/>
        </w:trPr>
        <w:tc>
          <w:tcPr>
            <w:tcW w:w="9815" w:type="dxa"/>
            <w:gridSpan w:val="2"/>
          </w:tcPr>
          <w:p w14:paraId="11784880" w14:textId="77777777" w:rsidR="00911B1D" w:rsidRPr="000B3E6D" w:rsidRDefault="005B59F4" w:rsidP="000C270C">
            <w:pPr>
              <w:tabs>
                <w:tab w:val="left" w:leader="dot" w:pos="9576"/>
              </w:tabs>
              <w:spacing w:after="120" w:line="504" w:lineRule="exact"/>
              <w:ind w:right="-204"/>
              <w:rPr>
                <w:rFonts w:cs="Times New Roman"/>
                <w:b/>
                <w:color w:val="000000"/>
                <w:spacing w:val="-2"/>
                <w:sz w:val="24"/>
                <w:szCs w:val="24"/>
              </w:rPr>
            </w:pPr>
            <w:r>
              <w:rPr>
                <w:rFonts w:cs="Times New Roman"/>
                <w:b/>
                <w:color w:val="000000"/>
                <w:spacing w:val="-2"/>
                <w:sz w:val="24"/>
                <w:szCs w:val="24"/>
                <w:lang w:val="en-US"/>
              </w:rPr>
              <w:t>Date</w:t>
            </w:r>
            <w:r w:rsidR="00911B1D" w:rsidRPr="000B3E6D">
              <w:rPr>
                <w:rFonts w:cs="Times New Roman"/>
                <w:b/>
                <w:color w:val="000000"/>
                <w:spacing w:val="-2"/>
                <w:sz w:val="24"/>
                <w:szCs w:val="24"/>
              </w:rPr>
              <w:t>:</w:t>
            </w:r>
          </w:p>
        </w:tc>
      </w:tr>
      <w:tr w:rsidR="00911B1D" w:rsidRPr="000B3E6D" w14:paraId="0FE4834E" w14:textId="77777777" w:rsidTr="000C270C">
        <w:trPr>
          <w:trHeight w:val="421"/>
        </w:trPr>
        <w:tc>
          <w:tcPr>
            <w:tcW w:w="9815" w:type="dxa"/>
            <w:gridSpan w:val="2"/>
          </w:tcPr>
          <w:p w14:paraId="6D3E7391" w14:textId="77777777" w:rsidR="00911B1D" w:rsidRPr="00A0523B" w:rsidRDefault="00911B1D" w:rsidP="000C270C">
            <w:pPr>
              <w:tabs>
                <w:tab w:val="left" w:pos="6286"/>
              </w:tabs>
              <w:spacing w:after="120" w:line="504" w:lineRule="exact"/>
              <w:ind w:right="-204"/>
              <w:rPr>
                <w:rFonts w:cs="Times New Roman"/>
                <w:b/>
                <w:color w:val="000000"/>
                <w:spacing w:val="-2"/>
                <w:sz w:val="24"/>
                <w:szCs w:val="24"/>
                <w:lang w:val="en-US"/>
              </w:rPr>
            </w:pPr>
            <w:r w:rsidRPr="000B3E6D">
              <w:rPr>
                <w:rFonts w:cs="Times New Roman"/>
                <w:b/>
                <w:noProof/>
                <w:color w:val="000000"/>
                <w:spacing w:val="-2"/>
                <w:sz w:val="24"/>
                <w:szCs w:val="24"/>
                <w:lang w:eastAsia="el-GR"/>
              </w:rPr>
              <mc:AlternateContent>
                <mc:Choice Requires="wps">
                  <w:drawing>
                    <wp:anchor distT="0" distB="0" distL="114300" distR="114300" simplePos="0" relativeHeight="251707392" behindDoc="0" locked="0" layoutInCell="1" allowOverlap="1" wp14:anchorId="31BD1DFA" wp14:editId="3F33D1A4">
                      <wp:simplePos x="0" y="0"/>
                      <wp:positionH relativeFrom="column">
                        <wp:posOffset>2111375</wp:posOffset>
                      </wp:positionH>
                      <wp:positionV relativeFrom="paragraph">
                        <wp:posOffset>85725</wp:posOffset>
                      </wp:positionV>
                      <wp:extent cx="342900" cy="209550"/>
                      <wp:effectExtent l="0" t="0" r="19050" b="1905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C36FF" id="Rectangle 25" o:spid="_x0000_s1026" style="position:absolute;margin-left:166.25pt;margin-top:6.75pt;width:27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"/>
                  </w:pict>
                </mc:Fallback>
              </mc:AlternateContent>
            </w:r>
            <w:r w:rsidRPr="000B3E6D">
              <w:rPr>
                <w:rFonts w:cs="Times New Roman"/>
                <w:b/>
                <w:noProof/>
                <w:color w:val="000000"/>
                <w:spacing w:val="-2"/>
                <w:sz w:val="24"/>
                <w:szCs w:val="24"/>
                <w:lang w:eastAsia="el-GR"/>
              </w:rPr>
              <mc:AlternateContent>
                <mc:Choice Requires="wps">
                  <w:drawing>
                    <wp:anchor distT="0" distB="0" distL="114300" distR="114300" simplePos="0" relativeHeight="251713536" behindDoc="0" locked="0" layoutInCell="1" allowOverlap="1" wp14:anchorId="41FE67E8" wp14:editId="57E4F543">
                      <wp:simplePos x="0" y="0"/>
                      <wp:positionH relativeFrom="column">
                        <wp:posOffset>4159885</wp:posOffset>
                      </wp:positionH>
                      <wp:positionV relativeFrom="paragraph">
                        <wp:posOffset>86995</wp:posOffset>
                      </wp:positionV>
                      <wp:extent cx="342900" cy="209550"/>
                      <wp:effectExtent l="0" t="0" r="19050" b="1905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126D5" id="Rectangle 25" o:spid="_x0000_s1026" style="position:absolute;margin-left:327.55pt;margin-top:6.85pt;width:27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"/>
                  </w:pict>
                </mc:Fallback>
              </mc:AlternateContent>
            </w:r>
            <w:r w:rsidRPr="000B3E6D">
              <w:rPr>
                <w:rFonts w:cs="Times New Roman"/>
                <w:b/>
                <w:noProof/>
                <w:color w:val="000000"/>
                <w:spacing w:val="-2"/>
                <w:sz w:val="24"/>
                <w:szCs w:val="24"/>
                <w:lang w:eastAsia="el-GR"/>
              </w:rPr>
              <mc:AlternateContent>
                <mc:Choice Requires="wps">
                  <w:drawing>
                    <wp:anchor distT="0" distB="0" distL="114300" distR="114300" simplePos="0" relativeHeight="251706368" behindDoc="0" locked="0" layoutInCell="1" allowOverlap="1" wp14:anchorId="05A1FE35" wp14:editId="32A1FC30">
                      <wp:simplePos x="0" y="0"/>
                      <wp:positionH relativeFrom="column">
                        <wp:posOffset>36566</wp:posOffset>
                      </wp:positionH>
                      <wp:positionV relativeFrom="paragraph">
                        <wp:posOffset>84455</wp:posOffset>
                      </wp:positionV>
                      <wp:extent cx="342900" cy="209550"/>
                      <wp:effectExtent l="0" t="0" r="19050" b="1905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6B93A" id="Rectangle 24" o:spid="_x0000_s1026" style="position:absolute;margin-left:2.9pt;margin-top:6.65pt;width:27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"/>
                  </w:pict>
                </mc:Fallback>
              </mc:AlternateContent>
            </w:r>
            <w:r>
              <w:rPr>
                <w:rFonts w:cs="Times New Roman"/>
                <w:b/>
                <w:color w:val="000000"/>
                <w:spacing w:val="-2"/>
                <w:sz w:val="24"/>
                <w:szCs w:val="24"/>
                <w:lang w:val="en-US"/>
              </w:rPr>
              <w:t xml:space="preserve">              </w:t>
            </w:r>
            <w:r w:rsidR="005B59F4">
              <w:rPr>
                <w:rFonts w:cs="Times New Roman"/>
                <w:b/>
                <w:color w:val="000000"/>
                <w:spacing w:val="-2"/>
                <w:sz w:val="24"/>
                <w:szCs w:val="24"/>
              </w:rPr>
              <w:t xml:space="preserve">  </w:t>
            </w:r>
            <w:r w:rsidR="005B59F4">
              <w:t xml:space="preserve"> </w:t>
            </w:r>
            <w:r w:rsidR="00A0523B">
              <w:rPr>
                <w:rFonts w:cs="Times New Roman"/>
                <w:b/>
                <w:color w:val="000000"/>
                <w:spacing w:val="-2"/>
                <w:sz w:val="24"/>
                <w:szCs w:val="24"/>
                <w:lang w:val="en-US"/>
              </w:rPr>
              <w:t>Undergraduate</w:t>
            </w:r>
            <w:r>
              <w:rPr>
                <w:rFonts w:cs="Times New Roman"/>
                <w:b/>
                <w:color w:val="000000"/>
                <w:spacing w:val="-2"/>
                <w:sz w:val="24"/>
                <w:szCs w:val="24"/>
                <w:lang w:val="en-US"/>
              </w:rPr>
              <w:t xml:space="preserve">                        </w:t>
            </w:r>
            <w:r w:rsidR="005B59F4">
              <w:rPr>
                <w:rFonts w:cs="Times New Roman"/>
                <w:b/>
                <w:color w:val="000000"/>
                <w:spacing w:val="-2"/>
                <w:sz w:val="24"/>
                <w:szCs w:val="24"/>
              </w:rPr>
              <w:t xml:space="preserve">              </w:t>
            </w:r>
            <w:r w:rsidR="005B59F4">
              <w:t xml:space="preserve"> </w:t>
            </w:r>
            <w:r w:rsidR="005B59F4">
              <w:rPr>
                <w:rFonts w:cs="Times New Roman"/>
                <w:b/>
                <w:color w:val="000000"/>
                <w:spacing w:val="-2"/>
                <w:sz w:val="24"/>
                <w:szCs w:val="24"/>
                <w:lang w:val="en-US"/>
              </w:rPr>
              <w:t xml:space="preserve">Post </w:t>
            </w:r>
            <w:r w:rsidR="00A0523B">
              <w:rPr>
                <w:rFonts w:cs="Times New Roman"/>
                <w:b/>
                <w:color w:val="000000"/>
                <w:spacing w:val="-2"/>
                <w:sz w:val="24"/>
                <w:szCs w:val="24"/>
                <w:lang w:val="en-US"/>
              </w:rPr>
              <w:t>graduate</w:t>
            </w:r>
            <w:r w:rsidR="005B59F4" w:rsidRPr="005B59F4">
              <w:rPr>
                <w:rFonts w:cs="Times New Roman"/>
                <w:b/>
                <w:color w:val="000000"/>
                <w:spacing w:val="-2"/>
                <w:sz w:val="24"/>
                <w:szCs w:val="24"/>
              </w:rPr>
              <w:t xml:space="preserve"> </w:t>
            </w:r>
            <w:r>
              <w:rPr>
                <w:rFonts w:cs="Times New Roman"/>
                <w:b/>
                <w:color w:val="000000"/>
                <w:spacing w:val="-2"/>
                <w:sz w:val="24"/>
                <w:szCs w:val="24"/>
              </w:rPr>
              <w:t xml:space="preserve"> </w:t>
            </w:r>
            <w:r w:rsidR="00A0523B">
              <w:rPr>
                <w:rFonts w:cs="Times New Roman"/>
                <w:b/>
                <w:color w:val="000000"/>
                <w:spacing w:val="-2"/>
                <w:sz w:val="24"/>
                <w:szCs w:val="24"/>
              </w:rPr>
              <w:tab/>
              <w:t xml:space="preserve">                    </w:t>
            </w:r>
            <w:r w:rsidR="00A0523B">
              <w:rPr>
                <w:rFonts w:cs="Times New Roman"/>
                <w:b/>
                <w:color w:val="000000"/>
                <w:spacing w:val="-2"/>
                <w:sz w:val="24"/>
                <w:szCs w:val="24"/>
                <w:lang w:val="en-US"/>
              </w:rPr>
              <w:t>PhD</w:t>
            </w:r>
          </w:p>
        </w:tc>
      </w:tr>
    </w:tbl>
    <w:p w14:paraId="4C8E041A" w14:textId="77777777" w:rsidR="00CE1843" w:rsidRDefault="00CE1843" w:rsidP="004A04FD">
      <w:pPr>
        <w:widowControl w:val="0"/>
        <w:autoSpaceDE w:val="0"/>
        <w:autoSpaceDN w:val="0"/>
        <w:adjustRightInd w:val="0"/>
        <w:spacing w:after="0"/>
        <w:ind w:left="-709" w:right="-283"/>
        <w:jc w:val="both"/>
        <w:rPr>
          <w:rFonts w:cs="Times New Roman"/>
          <w:i/>
          <w:color w:val="000000"/>
          <w:spacing w:val="5"/>
          <w:sz w:val="24"/>
          <w:szCs w:val="24"/>
        </w:rPr>
      </w:pPr>
    </w:p>
    <w:p w14:paraId="7F403F32" w14:textId="77777777" w:rsidR="00CE1843" w:rsidRDefault="00CE1843">
      <w:pPr>
        <w:rPr>
          <w:rFonts w:cs="Times New Roman"/>
          <w:i/>
          <w:color w:val="000000"/>
          <w:spacing w:val="5"/>
          <w:sz w:val="24"/>
          <w:szCs w:val="24"/>
        </w:rPr>
      </w:pPr>
      <w:r>
        <w:rPr>
          <w:rFonts w:cs="Times New Roman"/>
          <w:i/>
          <w:color w:val="000000"/>
          <w:spacing w:val="5"/>
          <w:sz w:val="24"/>
          <w:szCs w:val="24"/>
        </w:rPr>
        <w:br w:type="page"/>
      </w:r>
    </w:p>
    <w:tbl>
      <w:tblPr>
        <w:tblStyle w:val="TableGrid"/>
        <w:tblW w:w="0" w:type="auto"/>
        <w:tblInd w:w="-34" w:type="dxa"/>
        <w:tblLook w:val="04A0" w:firstRow="1" w:lastRow="0" w:firstColumn="1" w:lastColumn="0" w:noHBand="0" w:noVBand="1"/>
      </w:tblPr>
      <w:tblGrid>
        <w:gridCol w:w="9781"/>
      </w:tblGrid>
      <w:tr w:rsidR="00CE1843" w:rsidRPr="000B3E6D" w14:paraId="534C7AE1" w14:textId="77777777" w:rsidTr="002B335D">
        <w:tc>
          <w:tcPr>
            <w:tcW w:w="9781" w:type="dxa"/>
            <w:shd w:val="clear" w:color="auto" w:fill="2C5884"/>
          </w:tcPr>
          <w:p w14:paraId="5EC554A1" w14:textId="77777777" w:rsidR="00CE1843" w:rsidRPr="00086BF9" w:rsidRDefault="00086BF9" w:rsidP="00086BF9">
            <w:pPr>
              <w:tabs>
                <w:tab w:val="left" w:pos="562"/>
                <w:tab w:val="left" w:leader="dot" w:pos="8141"/>
              </w:tabs>
              <w:spacing w:before="120" w:after="120"/>
              <w:jc w:val="both"/>
              <w:rPr>
                <w:rFonts w:cs="Arial"/>
                <w:color w:val="000000"/>
                <w:sz w:val="24"/>
                <w:szCs w:val="24"/>
                <w:lang w:val="en-US"/>
              </w:rPr>
            </w:pPr>
            <w:r>
              <w:rPr>
                <w:rFonts w:cs="Times New Roman"/>
                <w:b/>
                <w:color w:val="FFFFFF" w:themeColor="background1"/>
                <w:spacing w:val="5"/>
                <w:sz w:val="24"/>
                <w:szCs w:val="24"/>
              </w:rPr>
              <w:lastRenderedPageBreak/>
              <w:t xml:space="preserve">Α. </w:t>
            </w:r>
            <w:r w:rsidRPr="00086BF9">
              <w:rPr>
                <w:rFonts w:cs="Times New Roman"/>
                <w:b/>
                <w:color w:val="FFFFFF" w:themeColor="background1"/>
                <w:spacing w:val="5"/>
                <w:sz w:val="24"/>
                <w:szCs w:val="24"/>
              </w:rPr>
              <w:t>STUDENT</w:t>
            </w:r>
            <w:r w:rsidR="00BE31F0">
              <w:rPr>
                <w:rFonts w:cs="Times New Roman"/>
                <w:b/>
                <w:color w:val="FFFFFF" w:themeColor="background1"/>
                <w:spacing w:val="5"/>
                <w:sz w:val="24"/>
                <w:szCs w:val="24"/>
              </w:rPr>
              <w:t xml:space="preserve"> </w:t>
            </w:r>
            <w:r w:rsidRPr="00086BF9">
              <w:rPr>
                <w:rFonts w:cs="Times New Roman"/>
                <w:b/>
                <w:color w:val="FFFFFF" w:themeColor="background1"/>
                <w:spacing w:val="5"/>
                <w:sz w:val="24"/>
                <w:szCs w:val="24"/>
              </w:rPr>
              <w:t>INTEREST</w:t>
            </w:r>
          </w:p>
        </w:tc>
      </w:tr>
      <w:tr w:rsidR="00CE1843" w:rsidRPr="00CF17F7" w14:paraId="4A2CB9DB" w14:textId="77777777" w:rsidTr="002B335D">
        <w:tc>
          <w:tcPr>
            <w:tcW w:w="9781" w:type="dxa"/>
            <w:shd w:val="clear" w:color="auto" w:fill="DAEEF3" w:themeFill="accent5" w:themeFillTint="33"/>
          </w:tcPr>
          <w:p w14:paraId="3812F423" w14:textId="7915A209" w:rsidR="00CE1843" w:rsidRPr="00086BF9" w:rsidRDefault="00086BF9" w:rsidP="005974BB">
            <w:pPr>
              <w:tabs>
                <w:tab w:val="left" w:pos="562"/>
                <w:tab w:val="left" w:leader="dot" w:pos="8141"/>
              </w:tabs>
              <w:jc w:val="both"/>
              <w:rPr>
                <w:rFonts w:cs="Arial"/>
                <w:i/>
                <w:color w:val="000000"/>
                <w:sz w:val="24"/>
                <w:szCs w:val="24"/>
                <w:lang w:val="en-US"/>
              </w:rPr>
            </w:pPr>
            <w:r w:rsidRPr="00086BF9">
              <w:rPr>
                <w:rFonts w:cs="Arial"/>
                <w:i/>
                <w:color w:val="000000"/>
                <w:sz w:val="24"/>
                <w:szCs w:val="24"/>
                <w:lang w:val="en-US"/>
              </w:rPr>
              <w:t xml:space="preserve">Record potential student interest based on data driven “market” research, which provides   an estimation of current and projected demand by students for this </w:t>
            </w:r>
            <w:r w:rsidR="005974BB">
              <w:rPr>
                <w:rFonts w:cs="Arial"/>
                <w:i/>
                <w:color w:val="000000"/>
                <w:sz w:val="24"/>
                <w:szCs w:val="24"/>
                <w:lang w:val="en-US"/>
              </w:rPr>
              <w:t>program of study</w:t>
            </w:r>
            <w:r w:rsidRPr="00086BF9">
              <w:rPr>
                <w:rFonts w:cs="Arial"/>
                <w:i/>
                <w:color w:val="000000"/>
                <w:sz w:val="24"/>
                <w:szCs w:val="24"/>
                <w:lang w:val="en-US"/>
              </w:rPr>
              <w:t xml:space="preserve">. </w:t>
            </w:r>
            <w:r>
              <w:rPr>
                <w:rFonts w:cs="Arial"/>
                <w:i/>
                <w:color w:val="000000"/>
                <w:sz w:val="24"/>
                <w:szCs w:val="24"/>
                <w:lang w:val="en-US"/>
              </w:rPr>
              <w:t>Indicate</w:t>
            </w:r>
            <w:r w:rsidRPr="00086BF9">
              <w:rPr>
                <w:rFonts w:cs="Arial"/>
                <w:i/>
                <w:color w:val="000000"/>
                <w:sz w:val="24"/>
                <w:szCs w:val="24"/>
                <w:lang w:val="en-US"/>
              </w:rPr>
              <w:t xml:space="preserve"> the projected enrollments over the next 1-5 years.</w:t>
            </w:r>
          </w:p>
        </w:tc>
      </w:tr>
      <w:tr w:rsidR="00CE1843" w:rsidRPr="00CF17F7" w14:paraId="22A7C71E" w14:textId="77777777" w:rsidTr="002B335D">
        <w:tc>
          <w:tcPr>
            <w:tcW w:w="9781" w:type="dxa"/>
          </w:tcPr>
          <w:p w14:paraId="30E2E9EA"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0C348A4E"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56AA9313"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68D91757"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6B6163D5"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123FCC8E"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349725E6"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2595B8E1"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7BE25EC9"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365B3710"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645C25F8"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3E298E09"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5B3ABB2C" w14:textId="77777777" w:rsidR="00BF35A3" w:rsidRPr="00086BF9" w:rsidRDefault="00BF35A3" w:rsidP="002B335D">
            <w:pPr>
              <w:tabs>
                <w:tab w:val="left" w:pos="562"/>
                <w:tab w:val="left" w:leader="dot" w:pos="8141"/>
              </w:tabs>
              <w:jc w:val="both"/>
              <w:rPr>
                <w:rFonts w:cs="Times New Roman"/>
                <w:color w:val="000000"/>
                <w:spacing w:val="5"/>
                <w:sz w:val="24"/>
                <w:szCs w:val="24"/>
                <w:lang w:val="en-US"/>
              </w:rPr>
            </w:pPr>
          </w:p>
          <w:p w14:paraId="772B60E5" w14:textId="77777777" w:rsidR="00BF35A3" w:rsidRPr="00086BF9" w:rsidRDefault="00BF35A3" w:rsidP="002B335D">
            <w:pPr>
              <w:tabs>
                <w:tab w:val="left" w:pos="562"/>
                <w:tab w:val="left" w:leader="dot" w:pos="8141"/>
              </w:tabs>
              <w:jc w:val="both"/>
              <w:rPr>
                <w:rFonts w:cs="Times New Roman"/>
                <w:color w:val="000000"/>
                <w:spacing w:val="5"/>
                <w:sz w:val="24"/>
                <w:szCs w:val="24"/>
                <w:lang w:val="en-US"/>
              </w:rPr>
            </w:pPr>
          </w:p>
          <w:p w14:paraId="56313032" w14:textId="77777777" w:rsidR="00BF35A3" w:rsidRPr="00086BF9" w:rsidRDefault="00BF35A3" w:rsidP="002B335D">
            <w:pPr>
              <w:tabs>
                <w:tab w:val="left" w:pos="562"/>
                <w:tab w:val="left" w:leader="dot" w:pos="8141"/>
              </w:tabs>
              <w:jc w:val="both"/>
              <w:rPr>
                <w:rFonts w:cs="Times New Roman"/>
                <w:color w:val="000000"/>
                <w:spacing w:val="5"/>
                <w:sz w:val="24"/>
                <w:szCs w:val="24"/>
                <w:lang w:val="en-US"/>
              </w:rPr>
            </w:pPr>
          </w:p>
          <w:p w14:paraId="3812C382" w14:textId="77777777" w:rsidR="00BF35A3" w:rsidRPr="00086BF9" w:rsidRDefault="00BF35A3" w:rsidP="002B335D">
            <w:pPr>
              <w:tabs>
                <w:tab w:val="left" w:pos="562"/>
                <w:tab w:val="left" w:leader="dot" w:pos="8141"/>
              </w:tabs>
              <w:jc w:val="both"/>
              <w:rPr>
                <w:rFonts w:cs="Times New Roman"/>
                <w:color w:val="000000"/>
                <w:spacing w:val="5"/>
                <w:sz w:val="24"/>
                <w:szCs w:val="24"/>
                <w:lang w:val="en-US"/>
              </w:rPr>
            </w:pPr>
          </w:p>
          <w:p w14:paraId="42E327CB" w14:textId="77777777" w:rsidR="00BF35A3" w:rsidRPr="00086BF9" w:rsidRDefault="00BF35A3" w:rsidP="002B335D">
            <w:pPr>
              <w:tabs>
                <w:tab w:val="left" w:pos="562"/>
                <w:tab w:val="left" w:leader="dot" w:pos="8141"/>
              </w:tabs>
              <w:jc w:val="both"/>
              <w:rPr>
                <w:rFonts w:cs="Times New Roman"/>
                <w:color w:val="000000"/>
                <w:spacing w:val="5"/>
                <w:sz w:val="24"/>
                <w:szCs w:val="24"/>
                <w:lang w:val="en-US"/>
              </w:rPr>
            </w:pPr>
          </w:p>
          <w:p w14:paraId="1F7A8139" w14:textId="77777777" w:rsidR="00BF35A3" w:rsidRPr="00086BF9" w:rsidRDefault="00BF35A3" w:rsidP="002B335D">
            <w:pPr>
              <w:tabs>
                <w:tab w:val="left" w:pos="562"/>
                <w:tab w:val="left" w:leader="dot" w:pos="8141"/>
              </w:tabs>
              <w:jc w:val="both"/>
              <w:rPr>
                <w:rFonts w:cs="Times New Roman"/>
                <w:color w:val="000000"/>
                <w:spacing w:val="5"/>
                <w:sz w:val="24"/>
                <w:szCs w:val="24"/>
                <w:lang w:val="en-US"/>
              </w:rPr>
            </w:pPr>
          </w:p>
          <w:p w14:paraId="39BC1F74" w14:textId="77777777" w:rsidR="00BF35A3" w:rsidRPr="00086BF9" w:rsidRDefault="00BF35A3" w:rsidP="002B335D">
            <w:pPr>
              <w:tabs>
                <w:tab w:val="left" w:pos="562"/>
                <w:tab w:val="left" w:leader="dot" w:pos="8141"/>
              </w:tabs>
              <w:jc w:val="both"/>
              <w:rPr>
                <w:rFonts w:cs="Times New Roman"/>
                <w:color w:val="000000"/>
                <w:spacing w:val="5"/>
                <w:sz w:val="24"/>
                <w:szCs w:val="24"/>
                <w:lang w:val="en-US"/>
              </w:rPr>
            </w:pPr>
          </w:p>
          <w:p w14:paraId="010F8461" w14:textId="77777777" w:rsidR="00BF35A3" w:rsidRPr="00086BF9" w:rsidRDefault="00BF35A3" w:rsidP="002B335D">
            <w:pPr>
              <w:tabs>
                <w:tab w:val="left" w:pos="562"/>
                <w:tab w:val="left" w:leader="dot" w:pos="8141"/>
              </w:tabs>
              <w:jc w:val="both"/>
              <w:rPr>
                <w:rFonts w:cs="Times New Roman"/>
                <w:color w:val="000000"/>
                <w:spacing w:val="5"/>
                <w:sz w:val="24"/>
                <w:szCs w:val="24"/>
                <w:lang w:val="en-US"/>
              </w:rPr>
            </w:pPr>
          </w:p>
          <w:p w14:paraId="4B562B8B"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43D15714"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51066891"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7DE65565"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0866F1EA" w14:textId="77777777" w:rsidR="004269FC" w:rsidRPr="00086BF9" w:rsidRDefault="004269FC" w:rsidP="002B335D">
            <w:pPr>
              <w:tabs>
                <w:tab w:val="left" w:pos="562"/>
                <w:tab w:val="left" w:leader="dot" w:pos="8141"/>
              </w:tabs>
              <w:jc w:val="both"/>
              <w:rPr>
                <w:rFonts w:cs="Times New Roman"/>
                <w:color w:val="000000"/>
                <w:spacing w:val="5"/>
                <w:sz w:val="24"/>
                <w:szCs w:val="24"/>
                <w:lang w:val="en-US"/>
              </w:rPr>
            </w:pPr>
          </w:p>
          <w:p w14:paraId="705B58F9"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7B7146C8"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43B57073"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tc>
      </w:tr>
    </w:tbl>
    <w:p w14:paraId="198E8D7D" w14:textId="77777777" w:rsidR="00BF35A3" w:rsidRPr="00086BF9" w:rsidRDefault="00BF35A3" w:rsidP="00B1530C">
      <w:pPr>
        <w:spacing w:line="240" w:lineRule="auto"/>
        <w:rPr>
          <w:lang w:val="en-US"/>
        </w:rPr>
      </w:pPr>
    </w:p>
    <w:p w14:paraId="0CD6A1BF" w14:textId="77777777" w:rsidR="00BF35A3" w:rsidRPr="00086BF9" w:rsidRDefault="00BF35A3">
      <w:pPr>
        <w:rPr>
          <w:lang w:val="en-US"/>
        </w:rPr>
      </w:pPr>
      <w:r w:rsidRPr="00086BF9">
        <w:rPr>
          <w:lang w:val="en-US"/>
        </w:rPr>
        <w:br w:type="page"/>
      </w:r>
    </w:p>
    <w:tbl>
      <w:tblPr>
        <w:tblStyle w:val="TableGrid"/>
        <w:tblW w:w="0" w:type="auto"/>
        <w:tblInd w:w="-34" w:type="dxa"/>
        <w:tblLook w:val="04A0" w:firstRow="1" w:lastRow="0" w:firstColumn="1" w:lastColumn="0" w:noHBand="0" w:noVBand="1"/>
      </w:tblPr>
      <w:tblGrid>
        <w:gridCol w:w="9781"/>
      </w:tblGrid>
      <w:tr w:rsidR="00CE1843" w:rsidRPr="00CF17F7" w14:paraId="43200A12" w14:textId="77777777" w:rsidTr="002B335D">
        <w:tc>
          <w:tcPr>
            <w:tcW w:w="9781" w:type="dxa"/>
            <w:shd w:val="clear" w:color="auto" w:fill="2C5884"/>
          </w:tcPr>
          <w:p w14:paraId="2107CBBE" w14:textId="77777777" w:rsidR="00CE1843" w:rsidRPr="00086BF9" w:rsidRDefault="00CE1843" w:rsidP="00086BF9">
            <w:pPr>
              <w:tabs>
                <w:tab w:val="left" w:pos="562"/>
                <w:tab w:val="left" w:leader="dot" w:pos="8141"/>
              </w:tabs>
              <w:spacing w:before="120" w:after="120"/>
              <w:jc w:val="both"/>
              <w:rPr>
                <w:rFonts w:cs="Arial"/>
                <w:color w:val="000000"/>
                <w:sz w:val="24"/>
                <w:szCs w:val="24"/>
                <w:lang w:val="en-US"/>
              </w:rPr>
            </w:pPr>
            <w:r>
              <w:rPr>
                <w:rFonts w:cs="Times New Roman"/>
                <w:b/>
                <w:color w:val="FFFFFF" w:themeColor="background1"/>
                <w:spacing w:val="5"/>
                <w:sz w:val="24"/>
                <w:szCs w:val="24"/>
              </w:rPr>
              <w:lastRenderedPageBreak/>
              <w:t>Β</w:t>
            </w:r>
            <w:r w:rsidRPr="00086BF9">
              <w:rPr>
                <w:rFonts w:cs="Times New Roman"/>
                <w:b/>
                <w:color w:val="FFFFFF" w:themeColor="background1"/>
                <w:spacing w:val="5"/>
                <w:sz w:val="24"/>
                <w:szCs w:val="24"/>
                <w:lang w:val="en-US"/>
              </w:rPr>
              <w:t xml:space="preserve">. </w:t>
            </w:r>
            <w:r w:rsidR="00086BF9" w:rsidRPr="00086BF9">
              <w:rPr>
                <w:rFonts w:cs="Times New Roman"/>
                <w:b/>
                <w:color w:val="FFFFFF" w:themeColor="background1"/>
                <w:spacing w:val="5"/>
                <w:sz w:val="24"/>
                <w:szCs w:val="24"/>
                <w:lang w:val="en-US"/>
              </w:rPr>
              <w:t>EMPLOYMENT PROSPECTS FOR STUDENTS/GRADUATES</w:t>
            </w:r>
          </w:p>
        </w:tc>
      </w:tr>
      <w:tr w:rsidR="00CE1843" w:rsidRPr="00CF17F7" w14:paraId="0F7AB7C5" w14:textId="77777777" w:rsidTr="002B335D">
        <w:tc>
          <w:tcPr>
            <w:tcW w:w="9781" w:type="dxa"/>
            <w:shd w:val="clear" w:color="auto" w:fill="DAEEF3" w:themeFill="accent5" w:themeFillTint="33"/>
          </w:tcPr>
          <w:p w14:paraId="3F2F2A68" w14:textId="771C11FB" w:rsidR="00CE1843" w:rsidRPr="00086BF9" w:rsidRDefault="00086BF9" w:rsidP="005974BB">
            <w:pPr>
              <w:tabs>
                <w:tab w:val="left" w:pos="562"/>
                <w:tab w:val="left" w:leader="dot" w:pos="8141"/>
              </w:tabs>
              <w:jc w:val="both"/>
              <w:rPr>
                <w:rFonts w:cs="Arial"/>
                <w:i/>
                <w:color w:val="000000"/>
                <w:sz w:val="24"/>
                <w:szCs w:val="24"/>
                <w:lang w:val="en-US"/>
              </w:rPr>
            </w:pPr>
            <w:r w:rsidRPr="00086BF9">
              <w:rPr>
                <w:rFonts w:cs="Arial"/>
                <w:i/>
                <w:color w:val="000000"/>
                <w:sz w:val="24"/>
                <w:szCs w:val="24"/>
                <w:lang w:val="en-US"/>
              </w:rPr>
              <w:t xml:space="preserve">Describe employment prospects and placement opportunities for graduates in positions appropriate to their education and training, taking into account existing and projected demand for areas where graduates can work. Prospective / employment opportunities documentation may include a list of companies and organizations for internships and possible employment. Also, reference should be made to the opportunities </w:t>
            </w:r>
            <w:r w:rsidR="005974BB">
              <w:rPr>
                <w:rFonts w:cs="Arial"/>
                <w:i/>
                <w:color w:val="000000"/>
                <w:sz w:val="24"/>
                <w:szCs w:val="24"/>
                <w:lang w:val="en-US"/>
              </w:rPr>
              <w:t>for</w:t>
            </w:r>
            <w:r w:rsidR="005974BB" w:rsidRPr="00086BF9">
              <w:rPr>
                <w:rFonts w:cs="Arial"/>
                <w:i/>
                <w:color w:val="000000"/>
                <w:sz w:val="24"/>
                <w:szCs w:val="24"/>
                <w:lang w:val="en-US"/>
              </w:rPr>
              <w:t xml:space="preserve"> </w:t>
            </w:r>
            <w:r w:rsidRPr="00086BF9">
              <w:rPr>
                <w:rFonts w:cs="Arial"/>
                <w:i/>
                <w:color w:val="000000"/>
                <w:sz w:val="24"/>
                <w:szCs w:val="24"/>
                <w:lang w:val="en-US"/>
              </w:rPr>
              <w:t>graduates in research or in pursuing other postgraduate or doctoral degree programs at high quality universities.</w:t>
            </w:r>
          </w:p>
        </w:tc>
      </w:tr>
      <w:tr w:rsidR="00CE1843" w:rsidRPr="00CF17F7" w14:paraId="095F6805" w14:textId="77777777" w:rsidTr="002B335D">
        <w:tc>
          <w:tcPr>
            <w:tcW w:w="9781" w:type="dxa"/>
          </w:tcPr>
          <w:p w14:paraId="71E8A7D3"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057B50C1"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66D59C68"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2BDE26A3"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047D016D"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4AAC6DA4"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53F70B83" w14:textId="77777777" w:rsidR="00BF35A3" w:rsidRPr="00086BF9" w:rsidRDefault="00BF35A3" w:rsidP="002B335D">
            <w:pPr>
              <w:tabs>
                <w:tab w:val="left" w:pos="562"/>
                <w:tab w:val="left" w:leader="dot" w:pos="8141"/>
              </w:tabs>
              <w:jc w:val="both"/>
              <w:rPr>
                <w:rFonts w:cs="Times New Roman"/>
                <w:color w:val="000000"/>
                <w:spacing w:val="5"/>
                <w:sz w:val="24"/>
                <w:szCs w:val="24"/>
                <w:lang w:val="en-US"/>
              </w:rPr>
            </w:pPr>
          </w:p>
          <w:p w14:paraId="47817FC0" w14:textId="77777777" w:rsidR="00BF35A3" w:rsidRPr="00086BF9" w:rsidRDefault="00BF35A3" w:rsidP="002B335D">
            <w:pPr>
              <w:tabs>
                <w:tab w:val="left" w:pos="562"/>
                <w:tab w:val="left" w:leader="dot" w:pos="8141"/>
              </w:tabs>
              <w:jc w:val="both"/>
              <w:rPr>
                <w:rFonts w:cs="Times New Roman"/>
                <w:color w:val="000000"/>
                <w:spacing w:val="5"/>
                <w:sz w:val="24"/>
                <w:szCs w:val="24"/>
                <w:lang w:val="en-US"/>
              </w:rPr>
            </w:pPr>
          </w:p>
          <w:p w14:paraId="4E0EB673" w14:textId="77777777" w:rsidR="00BF35A3" w:rsidRPr="00086BF9" w:rsidRDefault="00BF35A3" w:rsidP="002B335D">
            <w:pPr>
              <w:tabs>
                <w:tab w:val="left" w:pos="562"/>
                <w:tab w:val="left" w:leader="dot" w:pos="8141"/>
              </w:tabs>
              <w:jc w:val="both"/>
              <w:rPr>
                <w:rFonts w:cs="Times New Roman"/>
                <w:color w:val="000000"/>
                <w:spacing w:val="5"/>
                <w:sz w:val="24"/>
                <w:szCs w:val="24"/>
                <w:lang w:val="en-US"/>
              </w:rPr>
            </w:pPr>
          </w:p>
          <w:p w14:paraId="257A417B" w14:textId="77777777" w:rsidR="00BF35A3" w:rsidRPr="00086BF9" w:rsidRDefault="00BF35A3" w:rsidP="002B335D">
            <w:pPr>
              <w:tabs>
                <w:tab w:val="left" w:pos="562"/>
                <w:tab w:val="left" w:leader="dot" w:pos="8141"/>
              </w:tabs>
              <w:jc w:val="both"/>
              <w:rPr>
                <w:rFonts w:cs="Times New Roman"/>
                <w:color w:val="000000"/>
                <w:spacing w:val="5"/>
                <w:sz w:val="24"/>
                <w:szCs w:val="24"/>
                <w:lang w:val="en-US"/>
              </w:rPr>
            </w:pPr>
          </w:p>
          <w:p w14:paraId="5E2ECE25"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44A73FB4"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5F43A332"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40D8A7F4"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52B01FF8"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49C74F40"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7E382223"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4A829B64"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0F901CC7" w14:textId="77777777" w:rsidR="004269FC" w:rsidRPr="00086BF9" w:rsidRDefault="004269FC" w:rsidP="002B335D">
            <w:pPr>
              <w:tabs>
                <w:tab w:val="left" w:pos="562"/>
                <w:tab w:val="left" w:leader="dot" w:pos="8141"/>
              </w:tabs>
              <w:jc w:val="both"/>
              <w:rPr>
                <w:rFonts w:cs="Times New Roman"/>
                <w:color w:val="000000"/>
                <w:spacing w:val="5"/>
                <w:sz w:val="24"/>
                <w:szCs w:val="24"/>
                <w:lang w:val="en-US"/>
              </w:rPr>
            </w:pPr>
          </w:p>
          <w:p w14:paraId="26ACC2C8"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4CB926E1"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761576BA"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3078BA7A"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p w14:paraId="2296AC5E" w14:textId="77777777" w:rsidR="00CE1843" w:rsidRPr="00086BF9" w:rsidRDefault="00CE1843" w:rsidP="002B335D">
            <w:pPr>
              <w:tabs>
                <w:tab w:val="left" w:pos="562"/>
                <w:tab w:val="left" w:leader="dot" w:pos="8141"/>
              </w:tabs>
              <w:jc w:val="both"/>
              <w:rPr>
                <w:rFonts w:cs="Times New Roman"/>
                <w:color w:val="000000"/>
                <w:spacing w:val="5"/>
                <w:sz w:val="24"/>
                <w:szCs w:val="24"/>
                <w:lang w:val="en-US"/>
              </w:rPr>
            </w:pPr>
          </w:p>
        </w:tc>
      </w:tr>
    </w:tbl>
    <w:p w14:paraId="2C264170" w14:textId="77777777" w:rsidR="00CE1843" w:rsidRPr="00086BF9" w:rsidRDefault="00CE1843" w:rsidP="00B1530C">
      <w:pPr>
        <w:spacing w:line="240" w:lineRule="auto"/>
        <w:rPr>
          <w:lang w:val="en-US"/>
        </w:rPr>
      </w:pPr>
    </w:p>
    <w:p w14:paraId="52A93350" w14:textId="77777777" w:rsidR="00BF35A3" w:rsidRPr="00086BF9" w:rsidRDefault="00BF35A3">
      <w:pPr>
        <w:rPr>
          <w:rFonts w:cs="Times New Roman"/>
          <w:b/>
          <w:color w:val="000000"/>
          <w:spacing w:val="5"/>
          <w:sz w:val="24"/>
          <w:szCs w:val="24"/>
          <w:lang w:val="en-US"/>
        </w:rPr>
      </w:pPr>
      <w:r w:rsidRPr="00086BF9">
        <w:rPr>
          <w:rFonts w:cs="Times New Roman"/>
          <w:b/>
          <w:color w:val="000000"/>
          <w:spacing w:val="5"/>
          <w:sz w:val="24"/>
          <w:szCs w:val="24"/>
          <w:lang w:val="en-US"/>
        </w:rPr>
        <w:br w:type="page"/>
      </w:r>
    </w:p>
    <w:tbl>
      <w:tblPr>
        <w:tblStyle w:val="TableGrid"/>
        <w:tblW w:w="0" w:type="auto"/>
        <w:tblInd w:w="-34" w:type="dxa"/>
        <w:tblLook w:val="04A0" w:firstRow="1" w:lastRow="0" w:firstColumn="1" w:lastColumn="0" w:noHBand="0" w:noVBand="1"/>
      </w:tblPr>
      <w:tblGrid>
        <w:gridCol w:w="9781"/>
      </w:tblGrid>
      <w:tr w:rsidR="00012177" w:rsidRPr="00CF17F7" w14:paraId="0281ACB2" w14:textId="77777777" w:rsidTr="00936DF1">
        <w:tc>
          <w:tcPr>
            <w:tcW w:w="9781" w:type="dxa"/>
            <w:shd w:val="clear" w:color="auto" w:fill="2C5884"/>
          </w:tcPr>
          <w:p w14:paraId="402264CC" w14:textId="77777777" w:rsidR="00012177" w:rsidRPr="00086BF9" w:rsidRDefault="00086BF9" w:rsidP="00086BF9">
            <w:pPr>
              <w:tabs>
                <w:tab w:val="left" w:pos="562"/>
                <w:tab w:val="left" w:leader="dot" w:pos="8141"/>
              </w:tabs>
              <w:spacing w:before="120" w:after="120"/>
              <w:jc w:val="both"/>
              <w:rPr>
                <w:rFonts w:cs="Arial"/>
                <w:color w:val="000000"/>
                <w:sz w:val="24"/>
                <w:szCs w:val="24"/>
                <w:lang w:val="en-US"/>
              </w:rPr>
            </w:pPr>
            <w:r>
              <w:rPr>
                <w:rFonts w:cs="Times New Roman"/>
                <w:b/>
                <w:color w:val="FFFFFF" w:themeColor="background1"/>
                <w:spacing w:val="5"/>
                <w:sz w:val="24"/>
                <w:szCs w:val="24"/>
                <w:lang w:val="en-US"/>
              </w:rPr>
              <w:lastRenderedPageBreak/>
              <w:t>C</w:t>
            </w:r>
            <w:r w:rsidR="00CD04B0" w:rsidRPr="00086BF9">
              <w:rPr>
                <w:rFonts w:cs="Times New Roman"/>
                <w:b/>
                <w:color w:val="FFFFFF" w:themeColor="background1"/>
                <w:spacing w:val="5"/>
                <w:sz w:val="24"/>
                <w:szCs w:val="24"/>
                <w:lang w:val="en-US"/>
              </w:rPr>
              <w:t xml:space="preserve">. </w:t>
            </w:r>
            <w:r w:rsidRPr="00086BF9">
              <w:rPr>
                <w:rFonts w:cs="Times New Roman"/>
                <w:b/>
                <w:color w:val="FFFFFF" w:themeColor="background1"/>
                <w:spacing w:val="5"/>
                <w:sz w:val="24"/>
                <w:szCs w:val="24"/>
                <w:lang w:val="en-US"/>
              </w:rPr>
              <w:t>COMPARISON WITH OTHER PROGRAMS AND BENEFITS FOR THE UNIVERSITY</w:t>
            </w:r>
          </w:p>
        </w:tc>
      </w:tr>
      <w:tr w:rsidR="00B8308F" w:rsidRPr="00CF17F7" w14:paraId="59075BC4" w14:textId="77777777" w:rsidTr="00936DF1">
        <w:tc>
          <w:tcPr>
            <w:tcW w:w="9781" w:type="dxa"/>
            <w:shd w:val="clear" w:color="auto" w:fill="DAEEF3" w:themeFill="accent5" w:themeFillTint="33"/>
          </w:tcPr>
          <w:p w14:paraId="43CAE030" w14:textId="77777777" w:rsidR="001442F5" w:rsidRPr="009E213F" w:rsidRDefault="009E213F" w:rsidP="00A84472">
            <w:pPr>
              <w:tabs>
                <w:tab w:val="left" w:pos="562"/>
                <w:tab w:val="left" w:leader="dot" w:pos="8141"/>
              </w:tabs>
              <w:jc w:val="both"/>
              <w:rPr>
                <w:rFonts w:cs="Arial"/>
                <w:i/>
                <w:color w:val="000000"/>
                <w:sz w:val="24"/>
                <w:szCs w:val="24"/>
                <w:lang w:val="en-US"/>
              </w:rPr>
            </w:pPr>
            <w:r w:rsidRPr="009E213F">
              <w:rPr>
                <w:rFonts w:cs="Arial"/>
                <w:i/>
                <w:color w:val="000000"/>
                <w:sz w:val="24"/>
                <w:szCs w:val="24"/>
                <w:lang w:val="en-US"/>
              </w:rPr>
              <w:t>Potential for high quality program that could not reasonable be subsumed under a program already in existence in the University. The description should include data on other similar programs in Cyprus and abroad, substantiating the need to offer the program at CUT.   Also refer to the benefits for the Department, the School and the University (e</w:t>
            </w:r>
            <w:r w:rsidR="005B59F4">
              <w:rPr>
                <w:rFonts w:cs="Arial"/>
                <w:i/>
                <w:color w:val="000000"/>
                <w:sz w:val="24"/>
                <w:szCs w:val="24"/>
                <w:lang w:val="en-US"/>
              </w:rPr>
              <w:t>.</w:t>
            </w:r>
            <w:r w:rsidRPr="009E213F">
              <w:rPr>
                <w:rFonts w:cs="Arial"/>
                <w:i/>
                <w:color w:val="000000"/>
                <w:sz w:val="24"/>
                <w:szCs w:val="24"/>
                <w:lang w:val="en-US"/>
              </w:rPr>
              <w:t>g</w:t>
            </w:r>
            <w:r w:rsidR="005B59F4">
              <w:rPr>
                <w:rFonts w:cs="Arial"/>
                <w:i/>
                <w:color w:val="000000"/>
                <w:sz w:val="24"/>
                <w:szCs w:val="24"/>
                <w:lang w:val="en-US"/>
              </w:rPr>
              <w:t>.</w:t>
            </w:r>
            <w:r w:rsidRPr="009E213F">
              <w:rPr>
                <w:rFonts w:cs="Arial"/>
                <w:i/>
                <w:color w:val="000000"/>
                <w:sz w:val="24"/>
                <w:szCs w:val="24"/>
                <w:lang w:val="en-US"/>
              </w:rPr>
              <w:t xml:space="preserve"> alignment with Strategic Planning of the University).</w:t>
            </w:r>
          </w:p>
        </w:tc>
      </w:tr>
      <w:tr w:rsidR="00B8308F" w:rsidRPr="00CF17F7" w14:paraId="608939B8" w14:textId="77777777" w:rsidTr="00936DF1">
        <w:tc>
          <w:tcPr>
            <w:tcW w:w="9781" w:type="dxa"/>
          </w:tcPr>
          <w:p w14:paraId="0A58663E" w14:textId="77777777" w:rsidR="00B8308F" w:rsidRPr="009E213F" w:rsidRDefault="00B8308F" w:rsidP="00527749">
            <w:pPr>
              <w:tabs>
                <w:tab w:val="left" w:pos="562"/>
                <w:tab w:val="left" w:leader="dot" w:pos="8141"/>
              </w:tabs>
              <w:jc w:val="both"/>
              <w:rPr>
                <w:rFonts w:cs="Times New Roman"/>
                <w:color w:val="000000"/>
                <w:spacing w:val="5"/>
                <w:sz w:val="24"/>
                <w:szCs w:val="24"/>
                <w:lang w:val="en-US"/>
              </w:rPr>
            </w:pPr>
          </w:p>
          <w:p w14:paraId="7C570B8C" w14:textId="77777777" w:rsidR="00DF583F" w:rsidRPr="009E213F" w:rsidRDefault="00DF583F" w:rsidP="00527749">
            <w:pPr>
              <w:tabs>
                <w:tab w:val="left" w:pos="562"/>
                <w:tab w:val="left" w:leader="dot" w:pos="8141"/>
              </w:tabs>
              <w:jc w:val="both"/>
              <w:rPr>
                <w:rFonts w:cs="Times New Roman"/>
                <w:color w:val="000000"/>
                <w:spacing w:val="5"/>
                <w:sz w:val="24"/>
                <w:szCs w:val="24"/>
                <w:lang w:val="en-US"/>
              </w:rPr>
            </w:pPr>
          </w:p>
          <w:p w14:paraId="3262EE73" w14:textId="77777777" w:rsidR="00DF583F" w:rsidRPr="009E213F" w:rsidRDefault="00DF583F" w:rsidP="00527749">
            <w:pPr>
              <w:tabs>
                <w:tab w:val="left" w:pos="562"/>
                <w:tab w:val="left" w:leader="dot" w:pos="8141"/>
              </w:tabs>
              <w:jc w:val="both"/>
              <w:rPr>
                <w:rFonts w:cs="Times New Roman"/>
                <w:color w:val="000000"/>
                <w:spacing w:val="5"/>
                <w:sz w:val="24"/>
                <w:szCs w:val="24"/>
                <w:lang w:val="en-US"/>
              </w:rPr>
            </w:pPr>
          </w:p>
          <w:p w14:paraId="18627D88" w14:textId="77777777" w:rsidR="00DF583F" w:rsidRPr="009E213F" w:rsidRDefault="00DF583F" w:rsidP="00527749">
            <w:pPr>
              <w:tabs>
                <w:tab w:val="left" w:pos="562"/>
                <w:tab w:val="left" w:leader="dot" w:pos="8141"/>
              </w:tabs>
              <w:jc w:val="both"/>
              <w:rPr>
                <w:rFonts w:cs="Times New Roman"/>
                <w:color w:val="000000"/>
                <w:spacing w:val="5"/>
                <w:sz w:val="24"/>
                <w:szCs w:val="24"/>
                <w:lang w:val="en-US"/>
              </w:rPr>
            </w:pPr>
          </w:p>
          <w:p w14:paraId="15769663" w14:textId="77777777" w:rsidR="00F75C9D" w:rsidRPr="009E213F" w:rsidRDefault="00F75C9D" w:rsidP="00527749">
            <w:pPr>
              <w:tabs>
                <w:tab w:val="left" w:pos="562"/>
                <w:tab w:val="left" w:leader="dot" w:pos="8141"/>
              </w:tabs>
              <w:jc w:val="both"/>
              <w:rPr>
                <w:rFonts w:cs="Times New Roman"/>
                <w:color w:val="000000"/>
                <w:spacing w:val="5"/>
                <w:sz w:val="24"/>
                <w:szCs w:val="24"/>
                <w:lang w:val="en-US"/>
              </w:rPr>
            </w:pPr>
          </w:p>
          <w:p w14:paraId="01740E7D" w14:textId="77777777" w:rsidR="00F75C9D" w:rsidRPr="009E213F" w:rsidRDefault="00F75C9D" w:rsidP="00527749">
            <w:pPr>
              <w:tabs>
                <w:tab w:val="left" w:pos="562"/>
                <w:tab w:val="left" w:leader="dot" w:pos="8141"/>
              </w:tabs>
              <w:jc w:val="both"/>
              <w:rPr>
                <w:rFonts w:cs="Times New Roman"/>
                <w:color w:val="000000"/>
                <w:spacing w:val="5"/>
                <w:sz w:val="24"/>
                <w:szCs w:val="24"/>
                <w:lang w:val="en-US"/>
              </w:rPr>
            </w:pPr>
          </w:p>
          <w:p w14:paraId="5C5C7F91" w14:textId="77777777" w:rsidR="00F75C9D" w:rsidRPr="009E213F" w:rsidRDefault="00F75C9D" w:rsidP="00527749">
            <w:pPr>
              <w:tabs>
                <w:tab w:val="left" w:pos="562"/>
                <w:tab w:val="left" w:leader="dot" w:pos="8141"/>
              </w:tabs>
              <w:jc w:val="both"/>
              <w:rPr>
                <w:rFonts w:cs="Times New Roman"/>
                <w:color w:val="000000"/>
                <w:spacing w:val="5"/>
                <w:sz w:val="24"/>
                <w:szCs w:val="24"/>
                <w:lang w:val="en-US"/>
              </w:rPr>
            </w:pPr>
          </w:p>
          <w:p w14:paraId="6396B351" w14:textId="77777777" w:rsidR="00F75C9D" w:rsidRPr="009E213F" w:rsidRDefault="00F75C9D" w:rsidP="00527749">
            <w:pPr>
              <w:tabs>
                <w:tab w:val="left" w:pos="562"/>
                <w:tab w:val="left" w:leader="dot" w:pos="8141"/>
              </w:tabs>
              <w:jc w:val="both"/>
              <w:rPr>
                <w:rFonts w:cs="Times New Roman"/>
                <w:color w:val="000000"/>
                <w:spacing w:val="5"/>
                <w:sz w:val="24"/>
                <w:szCs w:val="24"/>
                <w:lang w:val="en-US"/>
              </w:rPr>
            </w:pPr>
          </w:p>
          <w:p w14:paraId="276A2755" w14:textId="77777777" w:rsidR="00BF35A3" w:rsidRPr="009E213F" w:rsidRDefault="00BF35A3" w:rsidP="00527749">
            <w:pPr>
              <w:tabs>
                <w:tab w:val="left" w:pos="562"/>
                <w:tab w:val="left" w:leader="dot" w:pos="8141"/>
              </w:tabs>
              <w:jc w:val="both"/>
              <w:rPr>
                <w:rFonts w:cs="Times New Roman"/>
                <w:color w:val="000000"/>
                <w:spacing w:val="5"/>
                <w:sz w:val="24"/>
                <w:szCs w:val="24"/>
                <w:lang w:val="en-US"/>
              </w:rPr>
            </w:pPr>
          </w:p>
          <w:p w14:paraId="2E73B9DA" w14:textId="77777777" w:rsidR="00BF35A3" w:rsidRPr="009E213F" w:rsidRDefault="00BF35A3" w:rsidP="00527749">
            <w:pPr>
              <w:tabs>
                <w:tab w:val="left" w:pos="562"/>
                <w:tab w:val="left" w:leader="dot" w:pos="8141"/>
              </w:tabs>
              <w:jc w:val="both"/>
              <w:rPr>
                <w:rFonts w:cs="Times New Roman"/>
                <w:color w:val="000000"/>
                <w:spacing w:val="5"/>
                <w:sz w:val="24"/>
                <w:szCs w:val="24"/>
                <w:lang w:val="en-US"/>
              </w:rPr>
            </w:pPr>
          </w:p>
          <w:p w14:paraId="28ADAF19" w14:textId="77777777" w:rsidR="00BF35A3" w:rsidRPr="009E213F" w:rsidRDefault="00BF35A3" w:rsidP="00527749">
            <w:pPr>
              <w:tabs>
                <w:tab w:val="left" w:pos="562"/>
                <w:tab w:val="left" w:leader="dot" w:pos="8141"/>
              </w:tabs>
              <w:jc w:val="both"/>
              <w:rPr>
                <w:rFonts w:cs="Times New Roman"/>
                <w:color w:val="000000"/>
                <w:spacing w:val="5"/>
                <w:sz w:val="24"/>
                <w:szCs w:val="24"/>
                <w:lang w:val="en-US"/>
              </w:rPr>
            </w:pPr>
          </w:p>
          <w:p w14:paraId="2A230FD3" w14:textId="77777777" w:rsidR="00BF35A3" w:rsidRPr="009E213F" w:rsidRDefault="00BF35A3" w:rsidP="00527749">
            <w:pPr>
              <w:tabs>
                <w:tab w:val="left" w:pos="562"/>
                <w:tab w:val="left" w:leader="dot" w:pos="8141"/>
              </w:tabs>
              <w:jc w:val="both"/>
              <w:rPr>
                <w:rFonts w:cs="Times New Roman"/>
                <w:color w:val="000000"/>
                <w:spacing w:val="5"/>
                <w:sz w:val="24"/>
                <w:szCs w:val="24"/>
                <w:lang w:val="en-US"/>
              </w:rPr>
            </w:pPr>
          </w:p>
          <w:p w14:paraId="1E22DEE8" w14:textId="77777777" w:rsidR="00BF35A3" w:rsidRPr="009E213F" w:rsidRDefault="00BF35A3" w:rsidP="00527749">
            <w:pPr>
              <w:tabs>
                <w:tab w:val="left" w:pos="562"/>
                <w:tab w:val="left" w:leader="dot" w:pos="8141"/>
              </w:tabs>
              <w:jc w:val="both"/>
              <w:rPr>
                <w:rFonts w:cs="Times New Roman"/>
                <w:color w:val="000000"/>
                <w:spacing w:val="5"/>
                <w:sz w:val="24"/>
                <w:szCs w:val="24"/>
                <w:lang w:val="en-US"/>
              </w:rPr>
            </w:pPr>
          </w:p>
          <w:p w14:paraId="3ACE282C" w14:textId="77777777" w:rsidR="00BF35A3" w:rsidRPr="009E213F" w:rsidRDefault="00BF35A3" w:rsidP="00527749">
            <w:pPr>
              <w:tabs>
                <w:tab w:val="left" w:pos="562"/>
                <w:tab w:val="left" w:leader="dot" w:pos="8141"/>
              </w:tabs>
              <w:jc w:val="both"/>
              <w:rPr>
                <w:rFonts w:cs="Times New Roman"/>
                <w:color w:val="000000"/>
                <w:spacing w:val="5"/>
                <w:sz w:val="24"/>
                <w:szCs w:val="24"/>
                <w:lang w:val="en-US"/>
              </w:rPr>
            </w:pPr>
          </w:p>
          <w:p w14:paraId="11E7FB2D" w14:textId="77777777" w:rsidR="00F75C9D" w:rsidRPr="009E213F" w:rsidRDefault="00F75C9D" w:rsidP="00527749">
            <w:pPr>
              <w:tabs>
                <w:tab w:val="left" w:pos="562"/>
                <w:tab w:val="left" w:leader="dot" w:pos="8141"/>
              </w:tabs>
              <w:jc w:val="both"/>
              <w:rPr>
                <w:rFonts w:cs="Times New Roman"/>
                <w:color w:val="000000"/>
                <w:spacing w:val="5"/>
                <w:sz w:val="24"/>
                <w:szCs w:val="24"/>
                <w:lang w:val="en-US"/>
              </w:rPr>
            </w:pPr>
          </w:p>
          <w:p w14:paraId="0B9BA300" w14:textId="77777777" w:rsidR="00F75C9D" w:rsidRPr="009E213F" w:rsidRDefault="00F75C9D" w:rsidP="00527749">
            <w:pPr>
              <w:tabs>
                <w:tab w:val="left" w:pos="562"/>
                <w:tab w:val="left" w:leader="dot" w:pos="8141"/>
              </w:tabs>
              <w:jc w:val="both"/>
              <w:rPr>
                <w:rFonts w:cs="Times New Roman"/>
                <w:color w:val="000000"/>
                <w:spacing w:val="5"/>
                <w:sz w:val="24"/>
                <w:szCs w:val="24"/>
                <w:lang w:val="en-US"/>
              </w:rPr>
            </w:pPr>
          </w:p>
          <w:p w14:paraId="6CC8EC92" w14:textId="77777777" w:rsidR="00F75C9D" w:rsidRPr="009E213F" w:rsidRDefault="00F75C9D" w:rsidP="00527749">
            <w:pPr>
              <w:tabs>
                <w:tab w:val="left" w:pos="562"/>
                <w:tab w:val="left" w:leader="dot" w:pos="8141"/>
              </w:tabs>
              <w:jc w:val="both"/>
              <w:rPr>
                <w:rFonts w:cs="Times New Roman"/>
                <w:color w:val="000000"/>
                <w:spacing w:val="5"/>
                <w:sz w:val="24"/>
                <w:szCs w:val="24"/>
                <w:lang w:val="en-US"/>
              </w:rPr>
            </w:pPr>
          </w:p>
          <w:p w14:paraId="7328985E" w14:textId="77777777" w:rsidR="00F75C9D" w:rsidRPr="009E213F" w:rsidRDefault="00F75C9D" w:rsidP="00527749">
            <w:pPr>
              <w:tabs>
                <w:tab w:val="left" w:pos="562"/>
                <w:tab w:val="left" w:leader="dot" w:pos="8141"/>
              </w:tabs>
              <w:jc w:val="both"/>
              <w:rPr>
                <w:rFonts w:cs="Times New Roman"/>
                <w:color w:val="000000"/>
                <w:spacing w:val="5"/>
                <w:sz w:val="24"/>
                <w:szCs w:val="24"/>
                <w:lang w:val="en-US"/>
              </w:rPr>
            </w:pPr>
          </w:p>
          <w:p w14:paraId="776A4DC0" w14:textId="77777777" w:rsidR="00F75C9D" w:rsidRPr="009E213F" w:rsidRDefault="00F75C9D" w:rsidP="00527749">
            <w:pPr>
              <w:tabs>
                <w:tab w:val="left" w:pos="562"/>
                <w:tab w:val="left" w:leader="dot" w:pos="8141"/>
              </w:tabs>
              <w:jc w:val="both"/>
              <w:rPr>
                <w:rFonts w:cs="Times New Roman"/>
                <w:color w:val="000000"/>
                <w:spacing w:val="5"/>
                <w:sz w:val="24"/>
                <w:szCs w:val="24"/>
                <w:lang w:val="en-US"/>
              </w:rPr>
            </w:pPr>
          </w:p>
          <w:p w14:paraId="4435A57A" w14:textId="77777777" w:rsidR="004269FC" w:rsidRPr="009E213F" w:rsidRDefault="004269FC" w:rsidP="00527749">
            <w:pPr>
              <w:tabs>
                <w:tab w:val="left" w:pos="562"/>
                <w:tab w:val="left" w:leader="dot" w:pos="8141"/>
              </w:tabs>
              <w:jc w:val="both"/>
              <w:rPr>
                <w:rFonts w:cs="Times New Roman"/>
                <w:color w:val="000000"/>
                <w:spacing w:val="5"/>
                <w:sz w:val="24"/>
                <w:szCs w:val="24"/>
                <w:lang w:val="en-US"/>
              </w:rPr>
            </w:pPr>
          </w:p>
          <w:p w14:paraId="591A145B" w14:textId="77777777" w:rsidR="009C5EE3" w:rsidRPr="009E213F" w:rsidRDefault="009C5EE3" w:rsidP="00527749">
            <w:pPr>
              <w:tabs>
                <w:tab w:val="left" w:pos="562"/>
                <w:tab w:val="left" w:leader="dot" w:pos="8141"/>
              </w:tabs>
              <w:jc w:val="both"/>
              <w:rPr>
                <w:rFonts w:cs="Times New Roman"/>
                <w:color w:val="000000"/>
                <w:spacing w:val="5"/>
                <w:sz w:val="24"/>
                <w:szCs w:val="24"/>
                <w:lang w:val="en-US"/>
              </w:rPr>
            </w:pPr>
          </w:p>
          <w:p w14:paraId="588BDB7F" w14:textId="77777777" w:rsidR="009C5EE3" w:rsidRPr="009E213F" w:rsidRDefault="009C5EE3" w:rsidP="00527749">
            <w:pPr>
              <w:tabs>
                <w:tab w:val="left" w:pos="562"/>
                <w:tab w:val="left" w:leader="dot" w:pos="8141"/>
              </w:tabs>
              <w:jc w:val="both"/>
              <w:rPr>
                <w:rFonts w:cs="Times New Roman"/>
                <w:color w:val="000000"/>
                <w:spacing w:val="5"/>
                <w:sz w:val="24"/>
                <w:szCs w:val="24"/>
                <w:lang w:val="en-US"/>
              </w:rPr>
            </w:pPr>
          </w:p>
          <w:p w14:paraId="08707B52" w14:textId="77777777" w:rsidR="00DF583F" w:rsidRPr="009E213F" w:rsidRDefault="00DF583F" w:rsidP="00527749">
            <w:pPr>
              <w:tabs>
                <w:tab w:val="left" w:pos="562"/>
                <w:tab w:val="left" w:leader="dot" w:pos="8141"/>
              </w:tabs>
              <w:jc w:val="both"/>
              <w:rPr>
                <w:rFonts w:cs="Times New Roman"/>
                <w:color w:val="000000"/>
                <w:spacing w:val="5"/>
                <w:sz w:val="24"/>
                <w:szCs w:val="24"/>
                <w:lang w:val="en-US"/>
              </w:rPr>
            </w:pPr>
          </w:p>
          <w:p w14:paraId="5E37A6A5" w14:textId="77777777" w:rsidR="00610F3F" w:rsidRPr="009E213F" w:rsidRDefault="00610F3F" w:rsidP="00527749">
            <w:pPr>
              <w:tabs>
                <w:tab w:val="left" w:pos="562"/>
                <w:tab w:val="left" w:leader="dot" w:pos="8141"/>
              </w:tabs>
              <w:jc w:val="both"/>
              <w:rPr>
                <w:rFonts w:cs="Times New Roman"/>
                <w:color w:val="000000"/>
                <w:spacing w:val="5"/>
                <w:sz w:val="24"/>
                <w:szCs w:val="24"/>
                <w:lang w:val="en-US"/>
              </w:rPr>
            </w:pPr>
          </w:p>
          <w:p w14:paraId="1800E814" w14:textId="77777777" w:rsidR="001442F5" w:rsidRPr="009E213F" w:rsidRDefault="001442F5" w:rsidP="00527749">
            <w:pPr>
              <w:tabs>
                <w:tab w:val="left" w:pos="562"/>
                <w:tab w:val="left" w:leader="dot" w:pos="8141"/>
              </w:tabs>
              <w:jc w:val="both"/>
              <w:rPr>
                <w:rFonts w:cs="Times New Roman"/>
                <w:color w:val="000000"/>
                <w:spacing w:val="5"/>
                <w:sz w:val="24"/>
                <w:szCs w:val="24"/>
                <w:lang w:val="en-US"/>
              </w:rPr>
            </w:pPr>
          </w:p>
          <w:p w14:paraId="75D3FC76" w14:textId="77777777" w:rsidR="001442F5" w:rsidRPr="009E213F" w:rsidRDefault="001442F5" w:rsidP="00527749">
            <w:pPr>
              <w:tabs>
                <w:tab w:val="left" w:pos="562"/>
                <w:tab w:val="left" w:leader="dot" w:pos="8141"/>
              </w:tabs>
              <w:jc w:val="both"/>
              <w:rPr>
                <w:rFonts w:cs="Times New Roman"/>
                <w:color w:val="000000"/>
                <w:spacing w:val="5"/>
                <w:sz w:val="24"/>
                <w:szCs w:val="24"/>
                <w:lang w:val="en-US"/>
              </w:rPr>
            </w:pPr>
          </w:p>
        </w:tc>
      </w:tr>
    </w:tbl>
    <w:p w14:paraId="0B78359E" w14:textId="77777777" w:rsidR="00BF35A3" w:rsidRPr="009E213F" w:rsidRDefault="00BF35A3" w:rsidP="00EA09AC">
      <w:pPr>
        <w:rPr>
          <w:rFonts w:cs="Times New Roman"/>
          <w:b/>
          <w:color w:val="000000"/>
          <w:spacing w:val="5"/>
          <w:sz w:val="24"/>
          <w:szCs w:val="24"/>
          <w:lang w:val="en-US"/>
        </w:rPr>
      </w:pPr>
    </w:p>
    <w:p w14:paraId="1DADA5D9" w14:textId="77777777" w:rsidR="00BF35A3" w:rsidRPr="009E213F" w:rsidRDefault="00BF35A3">
      <w:pPr>
        <w:rPr>
          <w:rFonts w:cs="Times New Roman"/>
          <w:b/>
          <w:color w:val="000000"/>
          <w:spacing w:val="5"/>
          <w:sz w:val="24"/>
          <w:szCs w:val="24"/>
          <w:lang w:val="en-US"/>
        </w:rPr>
      </w:pPr>
      <w:r w:rsidRPr="009E213F">
        <w:rPr>
          <w:rFonts w:cs="Times New Roman"/>
          <w:b/>
          <w:color w:val="000000"/>
          <w:spacing w:val="5"/>
          <w:sz w:val="24"/>
          <w:szCs w:val="24"/>
          <w:lang w:val="en-US"/>
        </w:rPr>
        <w:br w:type="page"/>
      </w:r>
    </w:p>
    <w:tbl>
      <w:tblPr>
        <w:tblStyle w:val="TableGrid"/>
        <w:tblW w:w="0" w:type="auto"/>
        <w:tblInd w:w="-34" w:type="dxa"/>
        <w:tblLook w:val="04A0" w:firstRow="1" w:lastRow="0" w:firstColumn="1" w:lastColumn="0" w:noHBand="0" w:noVBand="1"/>
      </w:tblPr>
      <w:tblGrid>
        <w:gridCol w:w="9781"/>
      </w:tblGrid>
      <w:tr w:rsidR="002111E8" w:rsidRPr="000B3E6D" w14:paraId="4E5EF1F4" w14:textId="77777777" w:rsidTr="002B335D">
        <w:tc>
          <w:tcPr>
            <w:tcW w:w="9781" w:type="dxa"/>
            <w:shd w:val="clear" w:color="auto" w:fill="2C5884"/>
          </w:tcPr>
          <w:p w14:paraId="29C03932" w14:textId="77777777" w:rsidR="002111E8" w:rsidRPr="000B3E6D" w:rsidRDefault="00086BF9" w:rsidP="00086BF9">
            <w:pPr>
              <w:tabs>
                <w:tab w:val="left" w:pos="562"/>
                <w:tab w:val="left" w:leader="dot" w:pos="8141"/>
              </w:tabs>
              <w:spacing w:before="120" w:after="120"/>
              <w:jc w:val="both"/>
              <w:rPr>
                <w:rFonts w:cs="Arial"/>
                <w:color w:val="000000"/>
                <w:sz w:val="24"/>
                <w:szCs w:val="24"/>
              </w:rPr>
            </w:pPr>
            <w:r>
              <w:rPr>
                <w:rFonts w:cs="Times New Roman"/>
                <w:b/>
                <w:color w:val="FFFFFF" w:themeColor="background1"/>
                <w:spacing w:val="5"/>
                <w:sz w:val="24"/>
                <w:szCs w:val="24"/>
                <w:lang w:val="en-US"/>
              </w:rPr>
              <w:lastRenderedPageBreak/>
              <w:t>D</w:t>
            </w:r>
            <w:r w:rsidR="002111E8">
              <w:rPr>
                <w:rFonts w:cs="Times New Roman"/>
                <w:b/>
                <w:color w:val="FFFFFF" w:themeColor="background1"/>
                <w:spacing w:val="5"/>
                <w:sz w:val="24"/>
                <w:szCs w:val="24"/>
              </w:rPr>
              <w:t xml:space="preserve">. </w:t>
            </w:r>
            <w:r w:rsidRPr="00086BF9">
              <w:rPr>
                <w:rFonts w:cs="Times New Roman"/>
                <w:b/>
                <w:color w:val="FFFFFF" w:themeColor="background1"/>
                <w:spacing w:val="5"/>
                <w:sz w:val="24"/>
                <w:szCs w:val="24"/>
              </w:rPr>
              <w:t>RESOURCES REQUIRED</w:t>
            </w:r>
          </w:p>
        </w:tc>
      </w:tr>
      <w:tr w:rsidR="002111E8" w:rsidRPr="00CF17F7" w14:paraId="3D672B6C" w14:textId="77777777" w:rsidTr="002B335D">
        <w:tc>
          <w:tcPr>
            <w:tcW w:w="9781" w:type="dxa"/>
            <w:shd w:val="clear" w:color="auto" w:fill="DAEEF3" w:themeFill="accent5" w:themeFillTint="33"/>
          </w:tcPr>
          <w:p w14:paraId="2B74FFB9" w14:textId="0AEAB76F" w:rsidR="009E213F" w:rsidRPr="009E213F" w:rsidRDefault="002111E8" w:rsidP="009E213F">
            <w:pPr>
              <w:jc w:val="both"/>
              <w:rPr>
                <w:i/>
                <w:sz w:val="24"/>
                <w:szCs w:val="24"/>
                <w:lang w:val="en-US"/>
              </w:rPr>
            </w:pPr>
            <w:r w:rsidRPr="009E213F">
              <w:rPr>
                <w:i/>
                <w:sz w:val="24"/>
                <w:szCs w:val="24"/>
                <w:lang w:val="en-US"/>
              </w:rPr>
              <w:t xml:space="preserve"> </w:t>
            </w:r>
            <w:r w:rsidR="009E213F" w:rsidRPr="009E213F">
              <w:rPr>
                <w:i/>
                <w:sz w:val="24"/>
                <w:szCs w:val="24"/>
                <w:lang w:val="en-US"/>
              </w:rPr>
              <w:t xml:space="preserve">Make realistic estimates for the resources necessary to  implement and sustain the program, including human resources needs, laboratory / research infrastructure, laboratory equipment, other building infrastructure (office and meeting rooms), </w:t>
            </w:r>
            <w:r w:rsidR="00792CAA">
              <w:rPr>
                <w:i/>
                <w:sz w:val="24"/>
                <w:szCs w:val="24"/>
                <w:lang w:val="en-US"/>
              </w:rPr>
              <w:t xml:space="preserve">reading </w:t>
            </w:r>
            <w:r w:rsidR="009E213F" w:rsidRPr="009E213F">
              <w:rPr>
                <w:i/>
                <w:sz w:val="24"/>
                <w:szCs w:val="24"/>
                <w:lang w:val="en-US"/>
              </w:rPr>
              <w:t>material</w:t>
            </w:r>
            <w:r w:rsidR="00792CAA">
              <w:rPr>
                <w:i/>
                <w:sz w:val="24"/>
                <w:szCs w:val="24"/>
                <w:lang w:val="en-US"/>
              </w:rPr>
              <w:t>s</w:t>
            </w:r>
            <w:r w:rsidR="009E213F" w:rsidRPr="009E213F">
              <w:rPr>
                <w:i/>
                <w:sz w:val="24"/>
                <w:szCs w:val="24"/>
                <w:lang w:val="en-US"/>
              </w:rPr>
              <w:t xml:space="preserve"> (articles, books and other publications) or library services and a budget for the next 5 years.</w:t>
            </w:r>
          </w:p>
          <w:p w14:paraId="42832D21" w14:textId="698BCA81" w:rsidR="002111E8" w:rsidRPr="009E213F" w:rsidRDefault="009E213F" w:rsidP="00792CAA">
            <w:pPr>
              <w:jc w:val="both"/>
              <w:rPr>
                <w:rFonts w:cs="Arial"/>
                <w:color w:val="000000"/>
                <w:sz w:val="24"/>
                <w:szCs w:val="24"/>
                <w:lang w:val="en-US"/>
              </w:rPr>
            </w:pPr>
            <w:r w:rsidRPr="009E213F">
              <w:rPr>
                <w:i/>
                <w:sz w:val="24"/>
                <w:szCs w:val="24"/>
                <w:lang w:val="en-US"/>
              </w:rPr>
              <w:t xml:space="preserve">When no new resources are required, there must be </w:t>
            </w:r>
            <w:r w:rsidR="00792CAA">
              <w:rPr>
                <w:i/>
                <w:sz w:val="24"/>
                <w:szCs w:val="24"/>
                <w:lang w:val="en-US"/>
              </w:rPr>
              <w:t>confirmation</w:t>
            </w:r>
            <w:r w:rsidR="00792CAA" w:rsidRPr="009E213F">
              <w:rPr>
                <w:i/>
                <w:sz w:val="24"/>
                <w:szCs w:val="24"/>
                <w:lang w:val="en-US"/>
              </w:rPr>
              <w:t xml:space="preserve"> </w:t>
            </w:r>
            <w:r w:rsidRPr="009E213F">
              <w:rPr>
                <w:i/>
                <w:sz w:val="24"/>
                <w:szCs w:val="24"/>
                <w:lang w:val="en-US"/>
              </w:rPr>
              <w:t xml:space="preserve">that </w:t>
            </w:r>
            <w:r w:rsidR="00792CAA">
              <w:rPr>
                <w:i/>
                <w:sz w:val="24"/>
                <w:szCs w:val="24"/>
                <w:lang w:val="en-US"/>
              </w:rPr>
              <w:t xml:space="preserve">the </w:t>
            </w:r>
            <w:r w:rsidRPr="009E213F">
              <w:rPr>
                <w:i/>
                <w:sz w:val="24"/>
                <w:szCs w:val="24"/>
                <w:lang w:val="en-US"/>
              </w:rPr>
              <w:t>existing resources will continue and are deemed adequate for the proposed program without jeopardizing current program</w:t>
            </w:r>
            <w:r w:rsidR="00792CAA">
              <w:rPr>
                <w:i/>
                <w:sz w:val="24"/>
                <w:szCs w:val="24"/>
                <w:lang w:val="en-US"/>
              </w:rPr>
              <w:t xml:space="preserve"> need</w:t>
            </w:r>
            <w:r w:rsidRPr="009E213F">
              <w:rPr>
                <w:i/>
                <w:sz w:val="24"/>
                <w:szCs w:val="24"/>
                <w:lang w:val="en-US"/>
              </w:rPr>
              <w:t>s.</w:t>
            </w:r>
          </w:p>
        </w:tc>
      </w:tr>
      <w:tr w:rsidR="002111E8" w:rsidRPr="00CF17F7" w14:paraId="25E22FC9" w14:textId="77777777" w:rsidTr="002B335D">
        <w:tc>
          <w:tcPr>
            <w:tcW w:w="9781" w:type="dxa"/>
          </w:tcPr>
          <w:p w14:paraId="39F99F4F"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386161B5"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0AEE2596"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6D24B43F"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3423BD0A"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5A17EEB1" w14:textId="77777777" w:rsidR="00010225" w:rsidRPr="009E213F" w:rsidRDefault="00010225" w:rsidP="002B335D">
            <w:pPr>
              <w:tabs>
                <w:tab w:val="left" w:pos="562"/>
                <w:tab w:val="left" w:leader="dot" w:pos="8141"/>
              </w:tabs>
              <w:jc w:val="both"/>
              <w:rPr>
                <w:rFonts w:cs="Times New Roman"/>
                <w:color w:val="000000"/>
                <w:spacing w:val="5"/>
                <w:sz w:val="24"/>
                <w:szCs w:val="24"/>
                <w:lang w:val="en-US"/>
              </w:rPr>
            </w:pPr>
          </w:p>
          <w:p w14:paraId="632CCFC5"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492B9FBE"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299C1A6F"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64AEE911"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25301BBA"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41A46D49"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5C0164A2"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3C7E6FE5"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59978440"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24B95FD9"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769EBE14"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42EEF296"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63DD3EEE" w14:textId="77777777" w:rsidR="004269FC" w:rsidRPr="009E213F" w:rsidRDefault="004269FC" w:rsidP="002B335D">
            <w:pPr>
              <w:tabs>
                <w:tab w:val="left" w:pos="562"/>
                <w:tab w:val="left" w:leader="dot" w:pos="8141"/>
              </w:tabs>
              <w:jc w:val="both"/>
              <w:rPr>
                <w:rFonts w:cs="Times New Roman"/>
                <w:color w:val="000000"/>
                <w:spacing w:val="5"/>
                <w:sz w:val="24"/>
                <w:szCs w:val="24"/>
                <w:lang w:val="en-US"/>
              </w:rPr>
            </w:pPr>
          </w:p>
          <w:p w14:paraId="39C41384"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322D8DBD"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18A35CE3"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4E2F200B"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00ED2CF4"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tc>
      </w:tr>
    </w:tbl>
    <w:p w14:paraId="714FECC3" w14:textId="77777777" w:rsidR="00BF35A3" w:rsidRPr="009E213F" w:rsidRDefault="00BF35A3" w:rsidP="001D5544">
      <w:pPr>
        <w:shd w:val="clear" w:color="auto" w:fill="FFFFFF"/>
        <w:tabs>
          <w:tab w:val="left" w:pos="562"/>
          <w:tab w:val="left" w:leader="dot" w:pos="8141"/>
        </w:tabs>
        <w:jc w:val="both"/>
        <w:rPr>
          <w:rFonts w:ascii="Calibri" w:eastAsia="Times New Roman" w:hAnsi="Calibri" w:cs="Arial"/>
          <w:b/>
          <w:sz w:val="24"/>
          <w:szCs w:val="24"/>
          <w:lang w:val="en-US" w:eastAsia="el-GR"/>
        </w:rPr>
      </w:pPr>
    </w:p>
    <w:p w14:paraId="223AE9C5" w14:textId="77777777" w:rsidR="00BF35A3" w:rsidRPr="009E213F" w:rsidRDefault="00BF35A3">
      <w:pPr>
        <w:rPr>
          <w:rFonts w:ascii="Calibri" w:eastAsia="Times New Roman" w:hAnsi="Calibri" w:cs="Arial"/>
          <w:b/>
          <w:sz w:val="24"/>
          <w:szCs w:val="24"/>
          <w:lang w:val="en-US" w:eastAsia="el-GR"/>
        </w:rPr>
      </w:pPr>
      <w:r w:rsidRPr="009E213F">
        <w:rPr>
          <w:rFonts w:ascii="Calibri" w:eastAsia="Times New Roman" w:hAnsi="Calibri" w:cs="Arial"/>
          <w:b/>
          <w:sz w:val="24"/>
          <w:szCs w:val="24"/>
          <w:lang w:val="en-US" w:eastAsia="el-GR"/>
        </w:rPr>
        <w:br w:type="page"/>
      </w:r>
    </w:p>
    <w:tbl>
      <w:tblPr>
        <w:tblStyle w:val="TableGrid"/>
        <w:tblW w:w="0" w:type="auto"/>
        <w:tblInd w:w="-34" w:type="dxa"/>
        <w:tblLook w:val="04A0" w:firstRow="1" w:lastRow="0" w:firstColumn="1" w:lastColumn="0" w:noHBand="0" w:noVBand="1"/>
      </w:tblPr>
      <w:tblGrid>
        <w:gridCol w:w="9781"/>
      </w:tblGrid>
      <w:tr w:rsidR="002111E8" w:rsidRPr="000B3E6D" w14:paraId="72DC20C5" w14:textId="77777777" w:rsidTr="002B335D">
        <w:tc>
          <w:tcPr>
            <w:tcW w:w="9781" w:type="dxa"/>
            <w:shd w:val="clear" w:color="auto" w:fill="2C5884"/>
          </w:tcPr>
          <w:p w14:paraId="4926DC3E" w14:textId="77777777" w:rsidR="002111E8" w:rsidRPr="000B3E6D" w:rsidRDefault="002111E8" w:rsidP="009E213F">
            <w:pPr>
              <w:tabs>
                <w:tab w:val="left" w:pos="562"/>
                <w:tab w:val="left" w:leader="dot" w:pos="8141"/>
              </w:tabs>
              <w:spacing w:before="120" w:after="120"/>
              <w:jc w:val="both"/>
              <w:rPr>
                <w:rFonts w:cs="Arial"/>
                <w:color w:val="000000"/>
                <w:sz w:val="24"/>
                <w:szCs w:val="24"/>
              </w:rPr>
            </w:pPr>
            <w:r>
              <w:rPr>
                <w:rFonts w:cs="Times New Roman"/>
                <w:b/>
                <w:color w:val="FFFFFF" w:themeColor="background1"/>
                <w:spacing w:val="5"/>
                <w:sz w:val="24"/>
                <w:szCs w:val="24"/>
              </w:rPr>
              <w:lastRenderedPageBreak/>
              <w:t xml:space="preserve">Ε. </w:t>
            </w:r>
            <w:r w:rsidR="009E213F" w:rsidRPr="009E213F">
              <w:rPr>
                <w:rFonts w:cs="Times New Roman"/>
                <w:b/>
                <w:color w:val="FFFFFF" w:themeColor="background1"/>
                <w:spacing w:val="5"/>
                <w:sz w:val="24"/>
                <w:szCs w:val="24"/>
              </w:rPr>
              <w:t>ADEQUATE FINANCIAL RESOURCES</w:t>
            </w:r>
          </w:p>
        </w:tc>
      </w:tr>
      <w:tr w:rsidR="002111E8" w:rsidRPr="00CF17F7" w14:paraId="5951A506" w14:textId="77777777" w:rsidTr="002B335D">
        <w:tc>
          <w:tcPr>
            <w:tcW w:w="9781" w:type="dxa"/>
            <w:shd w:val="clear" w:color="auto" w:fill="DAEEF3" w:themeFill="accent5" w:themeFillTint="33"/>
          </w:tcPr>
          <w:p w14:paraId="01E21524" w14:textId="32E4A502" w:rsidR="002111E8" w:rsidRPr="009E213F" w:rsidRDefault="009E213F" w:rsidP="004C134A">
            <w:pPr>
              <w:tabs>
                <w:tab w:val="left" w:pos="562"/>
                <w:tab w:val="left" w:leader="dot" w:pos="8141"/>
              </w:tabs>
              <w:jc w:val="both"/>
              <w:rPr>
                <w:rFonts w:cs="Arial"/>
                <w:i/>
                <w:color w:val="000000"/>
                <w:sz w:val="24"/>
                <w:szCs w:val="24"/>
                <w:lang w:val="en-US"/>
              </w:rPr>
            </w:pPr>
            <w:r w:rsidRPr="009E213F">
              <w:rPr>
                <w:rFonts w:cs="Arial"/>
                <w:i/>
                <w:color w:val="000000"/>
                <w:sz w:val="24"/>
                <w:szCs w:val="24"/>
                <w:lang w:val="en-US"/>
              </w:rPr>
              <w:t>A consideration of the adequacy of financial resources and opportunities that are available to attract and retain high quality undergraduate / postgraduate students. Reference should be made to the possibility of granting scholarships (e</w:t>
            </w:r>
            <w:r w:rsidR="005B59F4">
              <w:rPr>
                <w:rFonts w:cs="Arial"/>
                <w:i/>
                <w:color w:val="000000"/>
                <w:sz w:val="24"/>
                <w:szCs w:val="24"/>
                <w:lang w:val="en-US"/>
              </w:rPr>
              <w:t>.</w:t>
            </w:r>
            <w:r w:rsidRPr="009E213F">
              <w:rPr>
                <w:rFonts w:cs="Arial"/>
                <w:i/>
                <w:color w:val="000000"/>
                <w:sz w:val="24"/>
                <w:szCs w:val="24"/>
                <w:lang w:val="en-US"/>
              </w:rPr>
              <w:t>g</w:t>
            </w:r>
            <w:r w:rsidR="005B59F4">
              <w:rPr>
                <w:rFonts w:cs="Arial"/>
                <w:i/>
                <w:color w:val="000000"/>
                <w:sz w:val="24"/>
                <w:szCs w:val="24"/>
                <w:lang w:val="en-US"/>
              </w:rPr>
              <w:t>.</w:t>
            </w:r>
            <w:r w:rsidRPr="009E213F">
              <w:rPr>
                <w:rFonts w:cs="Arial"/>
                <w:i/>
                <w:color w:val="000000"/>
                <w:sz w:val="24"/>
                <w:szCs w:val="24"/>
                <w:lang w:val="en-US"/>
              </w:rPr>
              <w:t xml:space="preserve"> </w:t>
            </w:r>
            <w:r w:rsidR="004C134A">
              <w:rPr>
                <w:rFonts w:cs="Arial"/>
                <w:i/>
                <w:color w:val="000000"/>
                <w:sz w:val="24"/>
                <w:szCs w:val="24"/>
                <w:lang w:val="en-US"/>
              </w:rPr>
              <w:t>from program revenue</w:t>
            </w:r>
            <w:r w:rsidRPr="009E213F">
              <w:rPr>
                <w:rFonts w:cs="Arial"/>
                <w:i/>
                <w:color w:val="000000"/>
                <w:sz w:val="24"/>
                <w:szCs w:val="24"/>
                <w:lang w:val="en-US"/>
              </w:rPr>
              <w:t>, sponsored by organizations) as well as opportunities for students to support teaching (e</w:t>
            </w:r>
            <w:r w:rsidR="005B59F4">
              <w:rPr>
                <w:rFonts w:cs="Arial"/>
                <w:i/>
                <w:color w:val="000000"/>
                <w:sz w:val="24"/>
                <w:szCs w:val="24"/>
                <w:lang w:val="en-US"/>
              </w:rPr>
              <w:t>.</w:t>
            </w:r>
            <w:r w:rsidRPr="009E213F">
              <w:rPr>
                <w:rFonts w:cs="Arial"/>
                <w:i/>
                <w:color w:val="000000"/>
                <w:sz w:val="24"/>
                <w:szCs w:val="24"/>
                <w:lang w:val="en-US"/>
              </w:rPr>
              <w:t>g</w:t>
            </w:r>
            <w:r w:rsidR="005B59F4">
              <w:rPr>
                <w:rFonts w:cs="Arial"/>
                <w:i/>
                <w:color w:val="000000"/>
                <w:sz w:val="24"/>
                <w:szCs w:val="24"/>
                <w:lang w:val="en-US"/>
              </w:rPr>
              <w:t>.</w:t>
            </w:r>
            <w:r w:rsidRPr="009E213F">
              <w:rPr>
                <w:rFonts w:cs="Arial"/>
                <w:i/>
                <w:color w:val="000000"/>
                <w:sz w:val="24"/>
                <w:szCs w:val="24"/>
                <w:lang w:val="en-US"/>
              </w:rPr>
              <w:t xml:space="preserve"> teaching in workshops and tutorials of undergraduate courses by postgraduate students, support for students with learning disabilities). Also, indicate other sources of funding e</w:t>
            </w:r>
            <w:r w:rsidR="005B59F4">
              <w:rPr>
                <w:rFonts w:cs="Arial"/>
                <w:i/>
                <w:color w:val="000000"/>
                <w:sz w:val="24"/>
                <w:szCs w:val="24"/>
                <w:lang w:val="en-US"/>
              </w:rPr>
              <w:t>.</w:t>
            </w:r>
            <w:r w:rsidRPr="009E213F">
              <w:rPr>
                <w:rFonts w:cs="Arial"/>
                <w:i/>
                <w:color w:val="000000"/>
                <w:sz w:val="24"/>
                <w:szCs w:val="24"/>
                <w:lang w:val="en-US"/>
              </w:rPr>
              <w:t>g. potential of the program to secure external research funding</w:t>
            </w:r>
            <w:r>
              <w:rPr>
                <w:rFonts w:cs="Arial"/>
                <w:i/>
                <w:color w:val="000000"/>
                <w:sz w:val="24"/>
                <w:szCs w:val="24"/>
                <w:lang w:val="en-US"/>
              </w:rPr>
              <w:t>.</w:t>
            </w:r>
          </w:p>
        </w:tc>
      </w:tr>
      <w:tr w:rsidR="002111E8" w:rsidRPr="00CF17F7" w14:paraId="70A0CFBB" w14:textId="77777777" w:rsidTr="002B335D">
        <w:tc>
          <w:tcPr>
            <w:tcW w:w="9781" w:type="dxa"/>
          </w:tcPr>
          <w:p w14:paraId="2C34B1B2"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7C91D453"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018B6C1E"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5CBF6708"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35E07739"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7F4A986D"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6BC67BD1"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3888E242"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765CD604"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628B41B3"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13645FC0"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0CB9F590"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550E3A40"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1DDD9825"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592296AF"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1EFBB036"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38A3CC07"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7ED6FC29"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1894A603"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19B170F9"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4747B68E"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253344F9"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3AE9C0B3"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34926E5E"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tc>
      </w:tr>
    </w:tbl>
    <w:p w14:paraId="644E32FD" w14:textId="77777777" w:rsidR="00BF35A3" w:rsidRPr="009E213F" w:rsidRDefault="00BF35A3" w:rsidP="001D5544">
      <w:pPr>
        <w:shd w:val="clear" w:color="auto" w:fill="FFFFFF"/>
        <w:tabs>
          <w:tab w:val="left" w:pos="562"/>
          <w:tab w:val="left" w:leader="dot" w:pos="8141"/>
        </w:tabs>
        <w:jc w:val="both"/>
        <w:rPr>
          <w:rFonts w:ascii="Calibri" w:eastAsia="Times New Roman" w:hAnsi="Calibri" w:cs="Arial"/>
          <w:b/>
          <w:sz w:val="24"/>
          <w:szCs w:val="24"/>
          <w:lang w:val="en-US" w:eastAsia="el-GR"/>
        </w:rPr>
      </w:pPr>
    </w:p>
    <w:p w14:paraId="27071011" w14:textId="77777777" w:rsidR="00BF35A3" w:rsidRPr="009E213F" w:rsidRDefault="00BF35A3">
      <w:pPr>
        <w:rPr>
          <w:rFonts w:ascii="Calibri" w:eastAsia="Times New Roman" w:hAnsi="Calibri" w:cs="Arial"/>
          <w:b/>
          <w:sz w:val="24"/>
          <w:szCs w:val="24"/>
          <w:lang w:val="en-US" w:eastAsia="el-GR"/>
        </w:rPr>
      </w:pPr>
      <w:r w:rsidRPr="009E213F">
        <w:rPr>
          <w:rFonts w:ascii="Calibri" w:eastAsia="Times New Roman" w:hAnsi="Calibri" w:cs="Arial"/>
          <w:b/>
          <w:sz w:val="24"/>
          <w:szCs w:val="24"/>
          <w:lang w:val="en-US" w:eastAsia="el-GR"/>
        </w:rPr>
        <w:br w:type="page"/>
      </w:r>
    </w:p>
    <w:tbl>
      <w:tblPr>
        <w:tblStyle w:val="TableGrid"/>
        <w:tblW w:w="0" w:type="auto"/>
        <w:tblInd w:w="-34" w:type="dxa"/>
        <w:tblLook w:val="04A0" w:firstRow="1" w:lastRow="0" w:firstColumn="1" w:lastColumn="0" w:noHBand="0" w:noVBand="1"/>
      </w:tblPr>
      <w:tblGrid>
        <w:gridCol w:w="9781"/>
      </w:tblGrid>
      <w:tr w:rsidR="002111E8" w:rsidRPr="00CF17F7" w14:paraId="04056A8D" w14:textId="77777777" w:rsidTr="002B335D">
        <w:tc>
          <w:tcPr>
            <w:tcW w:w="9781" w:type="dxa"/>
            <w:shd w:val="clear" w:color="auto" w:fill="2C5884"/>
          </w:tcPr>
          <w:p w14:paraId="55003531" w14:textId="77777777" w:rsidR="002111E8" w:rsidRPr="009E213F" w:rsidRDefault="009E213F" w:rsidP="009E213F">
            <w:pPr>
              <w:tabs>
                <w:tab w:val="left" w:pos="562"/>
                <w:tab w:val="left" w:leader="dot" w:pos="8141"/>
              </w:tabs>
              <w:spacing w:before="120" w:after="120"/>
              <w:jc w:val="both"/>
              <w:rPr>
                <w:rFonts w:cs="Arial"/>
                <w:color w:val="000000"/>
                <w:sz w:val="24"/>
                <w:szCs w:val="24"/>
                <w:lang w:val="en-US"/>
              </w:rPr>
            </w:pPr>
            <w:r>
              <w:rPr>
                <w:rFonts w:cs="Times New Roman"/>
                <w:b/>
                <w:color w:val="FFFFFF" w:themeColor="background1"/>
                <w:spacing w:val="5"/>
                <w:sz w:val="24"/>
                <w:szCs w:val="24"/>
                <w:lang w:val="en-US"/>
              </w:rPr>
              <w:lastRenderedPageBreak/>
              <w:t>F</w:t>
            </w:r>
            <w:r w:rsidR="002111E8" w:rsidRPr="009E213F">
              <w:rPr>
                <w:rFonts w:cs="Times New Roman"/>
                <w:b/>
                <w:color w:val="FFFFFF" w:themeColor="background1"/>
                <w:spacing w:val="5"/>
                <w:sz w:val="24"/>
                <w:szCs w:val="24"/>
                <w:lang w:val="en-US"/>
              </w:rPr>
              <w:t xml:space="preserve">. </w:t>
            </w:r>
            <w:r w:rsidRPr="009E213F">
              <w:rPr>
                <w:rFonts w:cs="Times New Roman"/>
                <w:b/>
                <w:color w:val="FFFFFF" w:themeColor="background1"/>
                <w:spacing w:val="5"/>
                <w:sz w:val="24"/>
                <w:szCs w:val="24"/>
                <w:lang w:val="en-US"/>
              </w:rPr>
              <w:t>IMPACT ON LOCAL ECONOMY AND SOCIETY</w:t>
            </w:r>
          </w:p>
        </w:tc>
      </w:tr>
      <w:tr w:rsidR="002111E8" w:rsidRPr="00CF17F7" w14:paraId="3A65F773" w14:textId="77777777" w:rsidTr="002B335D">
        <w:tc>
          <w:tcPr>
            <w:tcW w:w="9781" w:type="dxa"/>
            <w:shd w:val="clear" w:color="auto" w:fill="DAEEF3" w:themeFill="accent5" w:themeFillTint="33"/>
          </w:tcPr>
          <w:p w14:paraId="5ED55D37" w14:textId="77777777" w:rsidR="002111E8" w:rsidRPr="009E213F" w:rsidRDefault="009E213F" w:rsidP="002B335D">
            <w:pPr>
              <w:tabs>
                <w:tab w:val="left" w:pos="562"/>
                <w:tab w:val="left" w:leader="dot" w:pos="8141"/>
              </w:tabs>
              <w:jc w:val="both"/>
              <w:rPr>
                <w:rFonts w:cs="Arial"/>
                <w:i/>
                <w:color w:val="000000"/>
                <w:sz w:val="24"/>
                <w:szCs w:val="24"/>
                <w:lang w:val="en-US"/>
              </w:rPr>
            </w:pPr>
            <w:r w:rsidRPr="009E213F">
              <w:rPr>
                <w:rFonts w:cs="Arial"/>
                <w:i/>
                <w:color w:val="000000"/>
                <w:sz w:val="24"/>
                <w:szCs w:val="24"/>
                <w:lang w:val="en-US"/>
              </w:rPr>
              <w:t>Refer to the benefits for local, regional or national market development related to the program, as well as to the impact on the wider society, taking into account current and future needs of local / domestic industry, economy and society.</w:t>
            </w:r>
          </w:p>
        </w:tc>
      </w:tr>
      <w:tr w:rsidR="002111E8" w:rsidRPr="00CF17F7" w14:paraId="6457C71C" w14:textId="77777777" w:rsidTr="002B335D">
        <w:tc>
          <w:tcPr>
            <w:tcW w:w="9781" w:type="dxa"/>
          </w:tcPr>
          <w:p w14:paraId="74D2C2E7"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548C06BC"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1AEB4D04"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4FF64973"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366CA70E"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01519B9B"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32CB42C8"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3ACDB259"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003FCE73"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2ADFBFEF"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64D30978"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0F1F1A10"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373786A5"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68352F92"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5B6EE6C1"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48975779"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7103A33B"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339A0C50"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37D738E6"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56AE8F3E"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01BA2681"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5D63C255"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57231BCF"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78EEB860"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79243574"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7D23A9A2"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5C2FADDA"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2C2D63BB"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tc>
      </w:tr>
    </w:tbl>
    <w:p w14:paraId="167E76A2" w14:textId="77777777" w:rsidR="00BF35A3" w:rsidRPr="009E213F" w:rsidRDefault="00BF35A3" w:rsidP="001D5544">
      <w:pPr>
        <w:shd w:val="clear" w:color="auto" w:fill="FFFFFF"/>
        <w:tabs>
          <w:tab w:val="left" w:pos="562"/>
          <w:tab w:val="left" w:leader="dot" w:pos="8141"/>
        </w:tabs>
        <w:jc w:val="both"/>
        <w:rPr>
          <w:rFonts w:ascii="Calibri" w:eastAsia="Times New Roman" w:hAnsi="Calibri" w:cs="Arial"/>
          <w:b/>
          <w:sz w:val="24"/>
          <w:szCs w:val="24"/>
          <w:lang w:val="en-US" w:eastAsia="el-GR"/>
        </w:rPr>
      </w:pPr>
    </w:p>
    <w:p w14:paraId="0C99E931" w14:textId="77777777" w:rsidR="00BF35A3" w:rsidRPr="009E213F" w:rsidRDefault="00BF35A3">
      <w:pPr>
        <w:rPr>
          <w:rFonts w:ascii="Calibri" w:eastAsia="Times New Roman" w:hAnsi="Calibri" w:cs="Arial"/>
          <w:b/>
          <w:sz w:val="24"/>
          <w:szCs w:val="24"/>
          <w:lang w:val="en-US" w:eastAsia="el-GR"/>
        </w:rPr>
      </w:pPr>
      <w:r w:rsidRPr="009E213F">
        <w:rPr>
          <w:rFonts w:ascii="Calibri" w:eastAsia="Times New Roman" w:hAnsi="Calibri" w:cs="Arial"/>
          <w:b/>
          <w:sz w:val="24"/>
          <w:szCs w:val="24"/>
          <w:lang w:val="en-US" w:eastAsia="el-GR"/>
        </w:rPr>
        <w:br w:type="page"/>
      </w:r>
    </w:p>
    <w:tbl>
      <w:tblPr>
        <w:tblStyle w:val="TableGrid"/>
        <w:tblW w:w="0" w:type="auto"/>
        <w:tblInd w:w="-34" w:type="dxa"/>
        <w:tblLook w:val="04A0" w:firstRow="1" w:lastRow="0" w:firstColumn="1" w:lastColumn="0" w:noHBand="0" w:noVBand="1"/>
      </w:tblPr>
      <w:tblGrid>
        <w:gridCol w:w="9781"/>
      </w:tblGrid>
      <w:tr w:rsidR="002111E8" w:rsidRPr="000B3E6D" w14:paraId="45E47C3A" w14:textId="77777777" w:rsidTr="002B335D">
        <w:tc>
          <w:tcPr>
            <w:tcW w:w="9781" w:type="dxa"/>
            <w:shd w:val="clear" w:color="auto" w:fill="2C5884"/>
          </w:tcPr>
          <w:p w14:paraId="0793A318" w14:textId="089B1805" w:rsidR="002111E8" w:rsidRPr="000B3E6D" w:rsidRDefault="009E213F" w:rsidP="009E213F">
            <w:pPr>
              <w:tabs>
                <w:tab w:val="left" w:pos="562"/>
                <w:tab w:val="left" w:leader="dot" w:pos="8141"/>
              </w:tabs>
              <w:spacing w:before="120" w:after="120"/>
              <w:jc w:val="both"/>
              <w:rPr>
                <w:rFonts w:cs="Arial"/>
                <w:color w:val="000000"/>
                <w:sz w:val="24"/>
                <w:szCs w:val="24"/>
              </w:rPr>
            </w:pPr>
            <w:r>
              <w:rPr>
                <w:rFonts w:cs="Times New Roman"/>
                <w:b/>
                <w:color w:val="FFFFFF" w:themeColor="background1"/>
                <w:spacing w:val="5"/>
                <w:sz w:val="24"/>
                <w:szCs w:val="24"/>
                <w:lang w:val="en-US"/>
              </w:rPr>
              <w:lastRenderedPageBreak/>
              <w:t>G</w:t>
            </w:r>
            <w:r w:rsidR="002111E8">
              <w:rPr>
                <w:rFonts w:cs="Times New Roman"/>
                <w:b/>
                <w:color w:val="FFFFFF" w:themeColor="background1"/>
                <w:spacing w:val="5"/>
                <w:sz w:val="24"/>
                <w:szCs w:val="24"/>
              </w:rPr>
              <w:t xml:space="preserve">. </w:t>
            </w:r>
            <w:r w:rsidRPr="009E213F">
              <w:rPr>
                <w:rFonts w:cs="Times New Roman"/>
                <w:b/>
                <w:color w:val="FFFFFF" w:themeColor="background1"/>
                <w:spacing w:val="5"/>
                <w:sz w:val="24"/>
                <w:szCs w:val="24"/>
              </w:rPr>
              <w:t>SOCIAL PARTNERS VIEWS</w:t>
            </w:r>
          </w:p>
        </w:tc>
      </w:tr>
      <w:tr w:rsidR="002111E8" w:rsidRPr="00CF17F7" w14:paraId="37D5014D" w14:textId="77777777" w:rsidTr="002B335D">
        <w:tc>
          <w:tcPr>
            <w:tcW w:w="9781" w:type="dxa"/>
            <w:shd w:val="clear" w:color="auto" w:fill="DAEEF3" w:themeFill="accent5" w:themeFillTint="33"/>
          </w:tcPr>
          <w:p w14:paraId="697E92DC" w14:textId="32F28634" w:rsidR="002111E8" w:rsidRPr="009E213F" w:rsidRDefault="009E213F" w:rsidP="000A1E3C">
            <w:pPr>
              <w:tabs>
                <w:tab w:val="left" w:pos="562"/>
                <w:tab w:val="left" w:leader="dot" w:pos="8141"/>
              </w:tabs>
              <w:jc w:val="both"/>
              <w:rPr>
                <w:rFonts w:cs="Arial"/>
                <w:i/>
                <w:color w:val="000000"/>
                <w:sz w:val="24"/>
                <w:szCs w:val="24"/>
                <w:lang w:val="en-US"/>
              </w:rPr>
            </w:pPr>
            <w:r w:rsidRPr="009E213F">
              <w:rPr>
                <w:i/>
                <w:sz w:val="24"/>
                <w:szCs w:val="24"/>
                <w:lang w:val="en-US"/>
              </w:rPr>
              <w:t>To convey the position of the social partners e.g. stakeholders-non-profit organizations, relevant ministries/departments, professional associations, research centres, institutes, clinics, etc.  To attach the minutes of meeting</w:t>
            </w:r>
            <w:r w:rsidR="000A1E3C">
              <w:rPr>
                <w:i/>
                <w:sz w:val="24"/>
                <w:szCs w:val="24"/>
                <w:lang w:val="en-US"/>
              </w:rPr>
              <w:t>s</w:t>
            </w:r>
            <w:r w:rsidRPr="009E213F">
              <w:rPr>
                <w:i/>
                <w:sz w:val="24"/>
                <w:szCs w:val="24"/>
                <w:lang w:val="en-US"/>
              </w:rPr>
              <w:t xml:space="preserve"> with social partners with a view to exchanging ideas, suggestions and opinions on the potential </w:t>
            </w:r>
            <w:r w:rsidR="000A1E3C">
              <w:rPr>
                <w:i/>
                <w:sz w:val="24"/>
                <w:szCs w:val="24"/>
                <w:lang w:val="en-US"/>
              </w:rPr>
              <w:t>benefits</w:t>
            </w:r>
            <w:r w:rsidR="000A1E3C" w:rsidRPr="009E213F">
              <w:rPr>
                <w:i/>
                <w:sz w:val="24"/>
                <w:szCs w:val="24"/>
                <w:lang w:val="en-US"/>
              </w:rPr>
              <w:t xml:space="preserve"> </w:t>
            </w:r>
            <w:r w:rsidRPr="009E213F">
              <w:rPr>
                <w:i/>
                <w:sz w:val="24"/>
                <w:szCs w:val="24"/>
                <w:lang w:val="en-US"/>
              </w:rPr>
              <w:t>of t</w:t>
            </w:r>
            <w:r w:rsidR="000A1E3C">
              <w:rPr>
                <w:i/>
                <w:sz w:val="24"/>
                <w:szCs w:val="24"/>
                <w:lang w:val="en-US"/>
              </w:rPr>
              <w:t>he</w:t>
            </w:r>
            <w:r w:rsidRPr="009E213F">
              <w:rPr>
                <w:i/>
                <w:sz w:val="24"/>
                <w:szCs w:val="24"/>
                <w:lang w:val="en-US"/>
              </w:rPr>
              <w:t xml:space="preserve"> program </w:t>
            </w:r>
            <w:r w:rsidR="000A1E3C">
              <w:rPr>
                <w:i/>
                <w:sz w:val="24"/>
                <w:szCs w:val="24"/>
                <w:lang w:val="en-US"/>
              </w:rPr>
              <w:t xml:space="preserve">for </w:t>
            </w:r>
            <w:r w:rsidRPr="009E213F">
              <w:rPr>
                <w:i/>
                <w:sz w:val="24"/>
                <w:szCs w:val="24"/>
                <w:lang w:val="en-US"/>
              </w:rPr>
              <w:t xml:space="preserve"> CUT</w:t>
            </w:r>
            <w:r>
              <w:rPr>
                <w:i/>
                <w:sz w:val="24"/>
                <w:szCs w:val="24"/>
                <w:lang w:val="en-US"/>
              </w:rPr>
              <w:t>.</w:t>
            </w:r>
          </w:p>
        </w:tc>
      </w:tr>
      <w:tr w:rsidR="002111E8" w:rsidRPr="00CF17F7" w14:paraId="7C4DC316" w14:textId="77777777" w:rsidTr="002B335D">
        <w:tc>
          <w:tcPr>
            <w:tcW w:w="9781" w:type="dxa"/>
          </w:tcPr>
          <w:p w14:paraId="019FB8B9"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677E4B33"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7317D3FE"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742CB53A"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723158F2"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6A2E24E3"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074A04BD"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3DA48C32"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6CA32337"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498AF901"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737F774C"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7C1099F0"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23EE8BCB"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1175AB1D"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6A322C22" w14:textId="77777777" w:rsidR="00BF35A3" w:rsidRPr="009E213F" w:rsidRDefault="00BF35A3" w:rsidP="002B335D">
            <w:pPr>
              <w:tabs>
                <w:tab w:val="left" w:pos="562"/>
                <w:tab w:val="left" w:leader="dot" w:pos="8141"/>
              </w:tabs>
              <w:jc w:val="both"/>
              <w:rPr>
                <w:rFonts w:cs="Times New Roman"/>
                <w:color w:val="000000"/>
                <w:spacing w:val="5"/>
                <w:sz w:val="24"/>
                <w:szCs w:val="24"/>
                <w:lang w:val="en-US"/>
              </w:rPr>
            </w:pPr>
          </w:p>
          <w:p w14:paraId="21D401D3"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5D56BD96"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63B41DB3"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0FE43FAF"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426BE661"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4071EDDB"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6DBEC37F"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4A5ED047"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3269186C"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04DABEE8"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56DA6B53"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p w14:paraId="14542CF7" w14:textId="77777777" w:rsidR="002111E8" w:rsidRPr="009E213F" w:rsidRDefault="002111E8" w:rsidP="002B335D">
            <w:pPr>
              <w:tabs>
                <w:tab w:val="left" w:pos="562"/>
                <w:tab w:val="left" w:leader="dot" w:pos="8141"/>
              </w:tabs>
              <w:jc w:val="both"/>
              <w:rPr>
                <w:rFonts w:cs="Times New Roman"/>
                <w:color w:val="000000"/>
                <w:spacing w:val="5"/>
                <w:sz w:val="24"/>
                <w:szCs w:val="24"/>
                <w:lang w:val="en-US"/>
              </w:rPr>
            </w:pPr>
          </w:p>
        </w:tc>
      </w:tr>
    </w:tbl>
    <w:p w14:paraId="4E422E82" w14:textId="77777777" w:rsidR="002111E8" w:rsidRPr="009E213F" w:rsidRDefault="002111E8" w:rsidP="001D5544">
      <w:pPr>
        <w:shd w:val="clear" w:color="auto" w:fill="FFFFFF"/>
        <w:tabs>
          <w:tab w:val="left" w:pos="562"/>
          <w:tab w:val="left" w:leader="dot" w:pos="8141"/>
        </w:tabs>
        <w:jc w:val="both"/>
        <w:rPr>
          <w:rFonts w:ascii="Calibri" w:eastAsia="Times New Roman" w:hAnsi="Calibri" w:cs="Arial"/>
          <w:b/>
          <w:sz w:val="24"/>
          <w:szCs w:val="24"/>
          <w:lang w:val="en-US" w:eastAsia="el-GR"/>
        </w:rPr>
      </w:pPr>
    </w:p>
    <w:sectPr w:rsidR="002111E8" w:rsidRPr="009E213F" w:rsidSect="00896A77">
      <w:footerReference w:type="default" r:id="rId9"/>
      <w:pgSz w:w="11906" w:h="16838"/>
      <w:pgMar w:top="1440" w:right="1080" w:bottom="1440" w:left="1080"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D89D1" w14:textId="77777777" w:rsidR="008E5CFC" w:rsidRDefault="008E5CFC" w:rsidP="00DF583F">
      <w:pPr>
        <w:spacing w:after="0" w:line="240" w:lineRule="auto"/>
      </w:pPr>
      <w:r>
        <w:separator/>
      </w:r>
    </w:p>
  </w:endnote>
  <w:endnote w:type="continuationSeparator" w:id="0">
    <w:p w14:paraId="7D8691AB" w14:textId="77777777" w:rsidR="008E5CFC" w:rsidRDefault="008E5CFC" w:rsidP="00DF5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987960"/>
      <w:docPartObj>
        <w:docPartGallery w:val="Page Numbers (Bottom of Page)"/>
        <w:docPartUnique/>
      </w:docPartObj>
    </w:sdtPr>
    <w:sdtEndPr>
      <w:rPr>
        <w:noProof/>
      </w:rPr>
    </w:sdtEndPr>
    <w:sdtContent>
      <w:p w14:paraId="6A560F1E" w14:textId="77777777" w:rsidR="00524364" w:rsidRDefault="00524364">
        <w:pPr>
          <w:pStyle w:val="Footer"/>
          <w:jc w:val="center"/>
        </w:pPr>
        <w:r>
          <w:fldChar w:fldCharType="begin"/>
        </w:r>
        <w:r>
          <w:instrText xml:space="preserve"> PAGE   \* MERGEFORMAT </w:instrText>
        </w:r>
        <w:r>
          <w:fldChar w:fldCharType="separate"/>
        </w:r>
        <w:r w:rsidR="00CF17F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95EF5" w14:textId="77777777" w:rsidR="008E5CFC" w:rsidRDefault="008E5CFC" w:rsidP="00DF583F">
      <w:pPr>
        <w:spacing w:after="0" w:line="240" w:lineRule="auto"/>
      </w:pPr>
      <w:r>
        <w:separator/>
      </w:r>
    </w:p>
  </w:footnote>
  <w:footnote w:type="continuationSeparator" w:id="0">
    <w:p w14:paraId="03DF1215" w14:textId="77777777" w:rsidR="008E5CFC" w:rsidRDefault="008E5CFC" w:rsidP="00DF58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91167"/>
    <w:multiLevelType w:val="hybridMultilevel"/>
    <w:tmpl w:val="AF0E4974"/>
    <w:lvl w:ilvl="0" w:tplc="0408000F">
      <w:start w:val="1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F9911EB"/>
    <w:multiLevelType w:val="hybridMultilevel"/>
    <w:tmpl w:val="1B7CE05C"/>
    <w:lvl w:ilvl="0" w:tplc="1A04605C">
      <w:start w:val="1"/>
      <w:numFmt w:val="bullet"/>
      <w:lvlText w:val=""/>
      <w:lvlJc w:val="left"/>
      <w:pPr>
        <w:ind w:left="720" w:hanging="360"/>
      </w:pPr>
      <w:rPr>
        <w:rFonts w:ascii="Symbol" w:hAnsi="Symbol" w:hint="default"/>
      </w:rPr>
    </w:lvl>
    <w:lvl w:ilvl="1" w:tplc="04080003" w:tentative="1">
      <w:start w:val="1"/>
      <w:numFmt w:val="bullet"/>
      <w:lvlText w:val="o"/>
      <w:lvlJc w:val="left"/>
      <w:pPr>
        <w:ind w:left="878" w:hanging="360"/>
      </w:pPr>
      <w:rPr>
        <w:rFonts w:ascii="Courier New" w:hAnsi="Courier New" w:cs="Courier New" w:hint="default"/>
      </w:rPr>
    </w:lvl>
    <w:lvl w:ilvl="2" w:tplc="04080005" w:tentative="1">
      <w:start w:val="1"/>
      <w:numFmt w:val="bullet"/>
      <w:lvlText w:val=""/>
      <w:lvlJc w:val="left"/>
      <w:pPr>
        <w:ind w:left="1598" w:hanging="360"/>
      </w:pPr>
      <w:rPr>
        <w:rFonts w:ascii="Wingdings" w:hAnsi="Wingdings" w:hint="default"/>
      </w:rPr>
    </w:lvl>
    <w:lvl w:ilvl="3" w:tplc="04080001" w:tentative="1">
      <w:start w:val="1"/>
      <w:numFmt w:val="bullet"/>
      <w:lvlText w:val=""/>
      <w:lvlJc w:val="left"/>
      <w:pPr>
        <w:ind w:left="2318" w:hanging="360"/>
      </w:pPr>
      <w:rPr>
        <w:rFonts w:ascii="Symbol" w:hAnsi="Symbol" w:hint="default"/>
      </w:rPr>
    </w:lvl>
    <w:lvl w:ilvl="4" w:tplc="04080003" w:tentative="1">
      <w:start w:val="1"/>
      <w:numFmt w:val="bullet"/>
      <w:lvlText w:val="o"/>
      <w:lvlJc w:val="left"/>
      <w:pPr>
        <w:ind w:left="3038" w:hanging="360"/>
      </w:pPr>
      <w:rPr>
        <w:rFonts w:ascii="Courier New" w:hAnsi="Courier New" w:cs="Courier New" w:hint="default"/>
      </w:rPr>
    </w:lvl>
    <w:lvl w:ilvl="5" w:tplc="04080005" w:tentative="1">
      <w:start w:val="1"/>
      <w:numFmt w:val="bullet"/>
      <w:lvlText w:val=""/>
      <w:lvlJc w:val="left"/>
      <w:pPr>
        <w:ind w:left="3758" w:hanging="360"/>
      </w:pPr>
      <w:rPr>
        <w:rFonts w:ascii="Wingdings" w:hAnsi="Wingdings" w:hint="default"/>
      </w:rPr>
    </w:lvl>
    <w:lvl w:ilvl="6" w:tplc="04080001" w:tentative="1">
      <w:start w:val="1"/>
      <w:numFmt w:val="bullet"/>
      <w:lvlText w:val=""/>
      <w:lvlJc w:val="left"/>
      <w:pPr>
        <w:ind w:left="4478" w:hanging="360"/>
      </w:pPr>
      <w:rPr>
        <w:rFonts w:ascii="Symbol" w:hAnsi="Symbol" w:hint="default"/>
      </w:rPr>
    </w:lvl>
    <w:lvl w:ilvl="7" w:tplc="04080003" w:tentative="1">
      <w:start w:val="1"/>
      <w:numFmt w:val="bullet"/>
      <w:lvlText w:val="o"/>
      <w:lvlJc w:val="left"/>
      <w:pPr>
        <w:ind w:left="5198" w:hanging="360"/>
      </w:pPr>
      <w:rPr>
        <w:rFonts w:ascii="Courier New" w:hAnsi="Courier New" w:cs="Courier New" w:hint="default"/>
      </w:rPr>
    </w:lvl>
    <w:lvl w:ilvl="8" w:tplc="04080005" w:tentative="1">
      <w:start w:val="1"/>
      <w:numFmt w:val="bullet"/>
      <w:lvlText w:val=""/>
      <w:lvlJc w:val="left"/>
      <w:pPr>
        <w:ind w:left="5918" w:hanging="360"/>
      </w:pPr>
      <w:rPr>
        <w:rFonts w:ascii="Wingdings" w:hAnsi="Wingdings" w:hint="default"/>
      </w:rPr>
    </w:lvl>
  </w:abstractNum>
  <w:abstractNum w:abstractNumId="2">
    <w:nsid w:val="2B0107A4"/>
    <w:multiLevelType w:val="hybridMultilevel"/>
    <w:tmpl w:val="BEC071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B7F54B8"/>
    <w:multiLevelType w:val="hybridMultilevel"/>
    <w:tmpl w:val="7EB2EA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F6641C1"/>
    <w:multiLevelType w:val="hybridMultilevel"/>
    <w:tmpl w:val="FA4820D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5CDE7100"/>
    <w:multiLevelType w:val="multilevel"/>
    <w:tmpl w:val="98EC0AC6"/>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el"/>
      </w:rPr>
    </w:lvl>
    <w:lvl w:ilvl="1">
      <w:start w:val="2"/>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e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F40C24"/>
    <w:multiLevelType w:val="hybridMultilevel"/>
    <w:tmpl w:val="DDE42384"/>
    <w:lvl w:ilvl="0" w:tplc="9C04B42E">
      <w:start w:val="1"/>
      <w:numFmt w:val="bullet"/>
      <w:lvlText w:val="-"/>
      <w:lvlJc w:val="left"/>
      <w:pPr>
        <w:ind w:left="677" w:hanging="360"/>
      </w:pPr>
      <w:rPr>
        <w:rFonts w:ascii="Calibri" w:eastAsiaTheme="minorHAnsi" w:hAnsi="Calibri" w:cs="Arial" w:hint="default"/>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7">
    <w:nsid w:val="73957CD6"/>
    <w:multiLevelType w:val="hybridMultilevel"/>
    <w:tmpl w:val="2CD6976E"/>
    <w:lvl w:ilvl="0" w:tplc="B26C5AC8">
      <w:start w:val="1"/>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46E"/>
    <w:rsid w:val="00010225"/>
    <w:rsid w:val="00012177"/>
    <w:rsid w:val="00035161"/>
    <w:rsid w:val="00074045"/>
    <w:rsid w:val="00086BF9"/>
    <w:rsid w:val="00094403"/>
    <w:rsid w:val="000A1E3C"/>
    <w:rsid w:val="000B3E6D"/>
    <w:rsid w:val="000C270C"/>
    <w:rsid w:val="000D462E"/>
    <w:rsid w:val="000F30D3"/>
    <w:rsid w:val="000F3D1B"/>
    <w:rsid w:val="00106112"/>
    <w:rsid w:val="00114896"/>
    <w:rsid w:val="00125D47"/>
    <w:rsid w:val="00127CBD"/>
    <w:rsid w:val="001402B2"/>
    <w:rsid w:val="0014405B"/>
    <w:rsid w:val="001442F5"/>
    <w:rsid w:val="0015793E"/>
    <w:rsid w:val="001720D7"/>
    <w:rsid w:val="00192B3D"/>
    <w:rsid w:val="001A337E"/>
    <w:rsid w:val="001A714B"/>
    <w:rsid w:val="001C6B62"/>
    <w:rsid w:val="001D5544"/>
    <w:rsid w:val="001D5A1F"/>
    <w:rsid w:val="001D5DCB"/>
    <w:rsid w:val="001D7D15"/>
    <w:rsid w:val="002111E8"/>
    <w:rsid w:val="00217B81"/>
    <w:rsid w:val="00241337"/>
    <w:rsid w:val="002536E0"/>
    <w:rsid w:val="00260FBF"/>
    <w:rsid w:val="0028482D"/>
    <w:rsid w:val="0029400C"/>
    <w:rsid w:val="002A09B0"/>
    <w:rsid w:val="002A3B5C"/>
    <w:rsid w:val="002B14B2"/>
    <w:rsid w:val="002B3FDA"/>
    <w:rsid w:val="002F46FF"/>
    <w:rsid w:val="002F7CD0"/>
    <w:rsid w:val="00304CAD"/>
    <w:rsid w:val="00306B91"/>
    <w:rsid w:val="003234DA"/>
    <w:rsid w:val="00325585"/>
    <w:rsid w:val="00332FC9"/>
    <w:rsid w:val="003454C7"/>
    <w:rsid w:val="00347747"/>
    <w:rsid w:val="00353A99"/>
    <w:rsid w:val="003555C9"/>
    <w:rsid w:val="0036790E"/>
    <w:rsid w:val="003741A9"/>
    <w:rsid w:val="00382549"/>
    <w:rsid w:val="003827C9"/>
    <w:rsid w:val="00383074"/>
    <w:rsid w:val="0038340D"/>
    <w:rsid w:val="0038468F"/>
    <w:rsid w:val="00392C2C"/>
    <w:rsid w:val="003B1520"/>
    <w:rsid w:val="003D146E"/>
    <w:rsid w:val="00413D56"/>
    <w:rsid w:val="00420AE5"/>
    <w:rsid w:val="004269FC"/>
    <w:rsid w:val="004349C6"/>
    <w:rsid w:val="00435FF1"/>
    <w:rsid w:val="00445616"/>
    <w:rsid w:val="004808E3"/>
    <w:rsid w:val="004920E7"/>
    <w:rsid w:val="004A00ED"/>
    <w:rsid w:val="004A04FD"/>
    <w:rsid w:val="004B2CA8"/>
    <w:rsid w:val="004B6538"/>
    <w:rsid w:val="004C134A"/>
    <w:rsid w:val="004C6145"/>
    <w:rsid w:val="004D4FDE"/>
    <w:rsid w:val="004E07EE"/>
    <w:rsid w:val="004E09DE"/>
    <w:rsid w:val="004F5CC2"/>
    <w:rsid w:val="00524364"/>
    <w:rsid w:val="00527749"/>
    <w:rsid w:val="005278EE"/>
    <w:rsid w:val="00534A55"/>
    <w:rsid w:val="00546F93"/>
    <w:rsid w:val="00555828"/>
    <w:rsid w:val="0056536B"/>
    <w:rsid w:val="00567466"/>
    <w:rsid w:val="00572C80"/>
    <w:rsid w:val="00576776"/>
    <w:rsid w:val="005974BB"/>
    <w:rsid w:val="005B24BD"/>
    <w:rsid w:val="005B465A"/>
    <w:rsid w:val="005B59F4"/>
    <w:rsid w:val="005C273B"/>
    <w:rsid w:val="005C28AD"/>
    <w:rsid w:val="005D6261"/>
    <w:rsid w:val="005E6BA8"/>
    <w:rsid w:val="005E76A8"/>
    <w:rsid w:val="00605A35"/>
    <w:rsid w:val="00610F3F"/>
    <w:rsid w:val="0061256E"/>
    <w:rsid w:val="00612F5F"/>
    <w:rsid w:val="0061446E"/>
    <w:rsid w:val="0062160F"/>
    <w:rsid w:val="0064512E"/>
    <w:rsid w:val="00661180"/>
    <w:rsid w:val="006662C8"/>
    <w:rsid w:val="00671D3A"/>
    <w:rsid w:val="006720D2"/>
    <w:rsid w:val="00675923"/>
    <w:rsid w:val="00697539"/>
    <w:rsid w:val="006A0E4D"/>
    <w:rsid w:val="006A2A20"/>
    <w:rsid w:val="006A6BF0"/>
    <w:rsid w:val="006C73D7"/>
    <w:rsid w:val="006F64CC"/>
    <w:rsid w:val="00702FC4"/>
    <w:rsid w:val="0070388D"/>
    <w:rsid w:val="00722702"/>
    <w:rsid w:val="00724117"/>
    <w:rsid w:val="00775EC5"/>
    <w:rsid w:val="00784132"/>
    <w:rsid w:val="00792CAA"/>
    <w:rsid w:val="00794F8B"/>
    <w:rsid w:val="007A50A5"/>
    <w:rsid w:val="007B48CD"/>
    <w:rsid w:val="007B4F33"/>
    <w:rsid w:val="007C5C73"/>
    <w:rsid w:val="007C7AD9"/>
    <w:rsid w:val="007D76A2"/>
    <w:rsid w:val="00803DA6"/>
    <w:rsid w:val="00805005"/>
    <w:rsid w:val="0083219A"/>
    <w:rsid w:val="00835542"/>
    <w:rsid w:val="008411F6"/>
    <w:rsid w:val="00842210"/>
    <w:rsid w:val="0084529D"/>
    <w:rsid w:val="00856C0A"/>
    <w:rsid w:val="0085704B"/>
    <w:rsid w:val="008628AB"/>
    <w:rsid w:val="00865771"/>
    <w:rsid w:val="00872215"/>
    <w:rsid w:val="00877CD0"/>
    <w:rsid w:val="00884119"/>
    <w:rsid w:val="00891BCF"/>
    <w:rsid w:val="00896A77"/>
    <w:rsid w:val="008C4B31"/>
    <w:rsid w:val="008C5BF6"/>
    <w:rsid w:val="008C6AAF"/>
    <w:rsid w:val="008E5CFC"/>
    <w:rsid w:val="00911B1D"/>
    <w:rsid w:val="00936DF1"/>
    <w:rsid w:val="00940676"/>
    <w:rsid w:val="00947CF7"/>
    <w:rsid w:val="00977AF6"/>
    <w:rsid w:val="00992901"/>
    <w:rsid w:val="009942E1"/>
    <w:rsid w:val="009B635C"/>
    <w:rsid w:val="009C02D9"/>
    <w:rsid w:val="009C47D7"/>
    <w:rsid w:val="009C5EE3"/>
    <w:rsid w:val="009C7B5E"/>
    <w:rsid w:val="009D333D"/>
    <w:rsid w:val="009E213F"/>
    <w:rsid w:val="009E3B09"/>
    <w:rsid w:val="009E5547"/>
    <w:rsid w:val="009F218E"/>
    <w:rsid w:val="00A04ED9"/>
    <w:rsid w:val="00A0523B"/>
    <w:rsid w:val="00A21267"/>
    <w:rsid w:val="00A51D29"/>
    <w:rsid w:val="00A6300A"/>
    <w:rsid w:val="00A75450"/>
    <w:rsid w:val="00A76895"/>
    <w:rsid w:val="00A8047D"/>
    <w:rsid w:val="00A8276E"/>
    <w:rsid w:val="00A84472"/>
    <w:rsid w:val="00AC4F05"/>
    <w:rsid w:val="00AC6E18"/>
    <w:rsid w:val="00AE4D47"/>
    <w:rsid w:val="00AF0605"/>
    <w:rsid w:val="00AF7AD5"/>
    <w:rsid w:val="00B1325B"/>
    <w:rsid w:val="00B1530C"/>
    <w:rsid w:val="00B317EC"/>
    <w:rsid w:val="00B4377B"/>
    <w:rsid w:val="00B44ED7"/>
    <w:rsid w:val="00B47071"/>
    <w:rsid w:val="00B52C3C"/>
    <w:rsid w:val="00B55F70"/>
    <w:rsid w:val="00B63B1B"/>
    <w:rsid w:val="00B70692"/>
    <w:rsid w:val="00B709DE"/>
    <w:rsid w:val="00B8308F"/>
    <w:rsid w:val="00B93A05"/>
    <w:rsid w:val="00BB4C7A"/>
    <w:rsid w:val="00BD6646"/>
    <w:rsid w:val="00BE31F0"/>
    <w:rsid w:val="00BF0BCC"/>
    <w:rsid w:val="00BF35A3"/>
    <w:rsid w:val="00BF709D"/>
    <w:rsid w:val="00C134E9"/>
    <w:rsid w:val="00C25C0B"/>
    <w:rsid w:val="00C3702B"/>
    <w:rsid w:val="00C53799"/>
    <w:rsid w:val="00C5388F"/>
    <w:rsid w:val="00C60C09"/>
    <w:rsid w:val="00C66FC6"/>
    <w:rsid w:val="00C9150C"/>
    <w:rsid w:val="00CD04B0"/>
    <w:rsid w:val="00CE1843"/>
    <w:rsid w:val="00CF17F7"/>
    <w:rsid w:val="00CF5D6E"/>
    <w:rsid w:val="00D100C2"/>
    <w:rsid w:val="00D20AE0"/>
    <w:rsid w:val="00D46D34"/>
    <w:rsid w:val="00D87523"/>
    <w:rsid w:val="00D96890"/>
    <w:rsid w:val="00DB7D7C"/>
    <w:rsid w:val="00DC0974"/>
    <w:rsid w:val="00DD4B4C"/>
    <w:rsid w:val="00DD5EA9"/>
    <w:rsid w:val="00DE0EFF"/>
    <w:rsid w:val="00DE1221"/>
    <w:rsid w:val="00DF0CB7"/>
    <w:rsid w:val="00DF583F"/>
    <w:rsid w:val="00E31757"/>
    <w:rsid w:val="00E36EA1"/>
    <w:rsid w:val="00E63074"/>
    <w:rsid w:val="00EA09AC"/>
    <w:rsid w:val="00EB40B5"/>
    <w:rsid w:val="00EB7B1C"/>
    <w:rsid w:val="00EC7565"/>
    <w:rsid w:val="00EC788A"/>
    <w:rsid w:val="00ED5559"/>
    <w:rsid w:val="00EE07A9"/>
    <w:rsid w:val="00EE0CDF"/>
    <w:rsid w:val="00EF0F15"/>
    <w:rsid w:val="00F372A6"/>
    <w:rsid w:val="00F625A4"/>
    <w:rsid w:val="00F75C9D"/>
    <w:rsid w:val="00F9693C"/>
    <w:rsid w:val="00FA1771"/>
    <w:rsid w:val="00FA1E5F"/>
    <w:rsid w:val="00FC5412"/>
    <w:rsid w:val="00FD004C"/>
    <w:rsid w:val="00FD0B5E"/>
    <w:rsid w:val="00FE1383"/>
    <w:rsid w:val="00FE5B89"/>
    <w:rsid w:val="00FF1A41"/>
    <w:rsid w:val="00FF4A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D5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4B4C"/>
    <w:pPr>
      <w:tabs>
        <w:tab w:val="center" w:pos="4153"/>
        <w:tab w:val="right" w:pos="8306"/>
      </w:tabs>
      <w:spacing w:after="0" w:line="240" w:lineRule="auto"/>
    </w:pPr>
    <w:rPr>
      <w:rFonts w:ascii="Times New Roman" w:eastAsia="MS Mincho" w:hAnsi="Times New Roman" w:cs="Times New Roman"/>
      <w:sz w:val="20"/>
      <w:szCs w:val="20"/>
      <w:lang w:val="en-AU"/>
    </w:rPr>
  </w:style>
  <w:style w:type="character" w:customStyle="1" w:styleId="HeaderChar">
    <w:name w:val="Header Char"/>
    <w:basedOn w:val="DefaultParagraphFont"/>
    <w:link w:val="Header"/>
    <w:rsid w:val="00DD4B4C"/>
    <w:rPr>
      <w:rFonts w:ascii="Times New Roman" w:eastAsia="MS Mincho" w:hAnsi="Times New Roman" w:cs="Times New Roman"/>
      <w:sz w:val="20"/>
      <w:szCs w:val="20"/>
      <w:lang w:val="en-AU"/>
    </w:rPr>
  </w:style>
  <w:style w:type="paragraph" w:styleId="BalloonText">
    <w:name w:val="Balloon Text"/>
    <w:basedOn w:val="Normal"/>
    <w:link w:val="BalloonTextChar"/>
    <w:uiPriority w:val="99"/>
    <w:semiHidden/>
    <w:unhideWhenUsed/>
    <w:rsid w:val="00DD4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B4C"/>
    <w:rPr>
      <w:rFonts w:ascii="Tahoma" w:hAnsi="Tahoma" w:cs="Tahoma"/>
      <w:sz w:val="16"/>
      <w:szCs w:val="16"/>
    </w:rPr>
  </w:style>
  <w:style w:type="paragraph" w:styleId="ListParagraph">
    <w:name w:val="List Paragraph"/>
    <w:basedOn w:val="Normal"/>
    <w:uiPriority w:val="34"/>
    <w:qFormat/>
    <w:rsid w:val="00DD4B4C"/>
    <w:pPr>
      <w:ind w:left="720"/>
      <w:contextualSpacing/>
    </w:pPr>
  </w:style>
  <w:style w:type="character" w:customStyle="1" w:styleId="a">
    <w:name w:val="Σώμα κειμένου_"/>
    <w:basedOn w:val="DefaultParagraphFont"/>
    <w:link w:val="a0"/>
    <w:rsid w:val="0056536B"/>
    <w:rPr>
      <w:sz w:val="21"/>
      <w:szCs w:val="21"/>
      <w:shd w:val="clear" w:color="auto" w:fill="FFFFFF"/>
    </w:rPr>
  </w:style>
  <w:style w:type="paragraph" w:customStyle="1" w:styleId="a0">
    <w:name w:val="Σώμα κειμένου"/>
    <w:basedOn w:val="Normal"/>
    <w:link w:val="a"/>
    <w:rsid w:val="0056536B"/>
    <w:pPr>
      <w:shd w:val="clear" w:color="auto" w:fill="FFFFFF"/>
      <w:spacing w:before="300" w:after="180" w:line="254" w:lineRule="exact"/>
      <w:ind w:hanging="560"/>
      <w:jc w:val="both"/>
    </w:pPr>
    <w:rPr>
      <w:sz w:val="21"/>
      <w:szCs w:val="21"/>
    </w:rPr>
  </w:style>
  <w:style w:type="table" w:styleId="TableGrid">
    <w:name w:val="Table Grid"/>
    <w:basedOn w:val="TableNormal"/>
    <w:uiPriority w:val="59"/>
    <w:rsid w:val="00775E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F58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583F"/>
  </w:style>
  <w:style w:type="table" w:styleId="LightList-Accent1">
    <w:name w:val="Light List Accent 1"/>
    <w:basedOn w:val="TableNormal"/>
    <w:uiPriority w:val="61"/>
    <w:rsid w:val="006A2A2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44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32AC6-502B-43A4-B658-55B9F38D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681</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Cyprus University of Technology</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Olympia Markidou</dc:creator>
  <cp:lastModifiedBy>Rodia Patsalidou</cp:lastModifiedBy>
  <cp:revision>15</cp:revision>
  <cp:lastPrinted>2017-11-14T12:12:00Z</cp:lastPrinted>
  <dcterms:created xsi:type="dcterms:W3CDTF">2017-12-20T08:49:00Z</dcterms:created>
  <dcterms:modified xsi:type="dcterms:W3CDTF">2018-03-19T07:09:00Z</dcterms:modified>
</cp:coreProperties>
</file>